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5071" w14:textId="63EF3E9B" w:rsidR="00F36BAA" w:rsidRPr="00BE5F52" w:rsidRDefault="086CD277" w:rsidP="086CD277">
      <w:pPr>
        <w:spacing w:after="0" w:line="240" w:lineRule="auto"/>
        <w:jc w:val="center"/>
        <w:rPr>
          <w:rFonts w:ascii="Georgia,Arial" w:eastAsia="Georgia,Arial" w:hAnsi="Georgia,Arial" w:cs="Georgia,Arial"/>
          <w:b/>
          <w:bCs/>
          <w:sz w:val="24"/>
          <w:szCs w:val="24"/>
          <w:u w:val="single"/>
        </w:rPr>
      </w:pPr>
      <w:r w:rsidRPr="086CD277">
        <w:rPr>
          <w:rFonts w:ascii="Georgia" w:eastAsia="Georgia" w:hAnsi="Georgia" w:cs="Georgia"/>
          <w:b/>
          <w:bCs/>
          <w:sz w:val="24"/>
          <w:szCs w:val="24"/>
          <w:u w:val="single"/>
        </w:rPr>
        <w:t xml:space="preserve">12th Literature and Composition Course Syllabus </w:t>
      </w:r>
      <w:r w:rsidRPr="086CD277">
        <w:rPr>
          <w:rFonts w:ascii="Georgia" w:eastAsia="Georgia" w:hAnsi="Georgia" w:cs="Georgia"/>
          <w:b/>
          <w:bCs/>
          <w:i/>
          <w:iCs/>
          <w:sz w:val="24"/>
          <w:szCs w:val="24"/>
          <w:u w:val="single"/>
        </w:rPr>
        <w:t>201</w:t>
      </w:r>
      <w:r w:rsidR="005C1C89">
        <w:rPr>
          <w:rFonts w:ascii="Georgia" w:eastAsia="Georgia" w:hAnsi="Georgia" w:cs="Georgia"/>
          <w:b/>
          <w:bCs/>
          <w:i/>
          <w:iCs/>
          <w:sz w:val="24"/>
          <w:szCs w:val="24"/>
          <w:u w:val="single"/>
        </w:rPr>
        <w:t>9</w:t>
      </w:r>
      <w:r w:rsidRPr="086CD277">
        <w:rPr>
          <w:rFonts w:ascii="Georgia" w:eastAsia="Georgia" w:hAnsi="Georgia" w:cs="Georgia"/>
          <w:b/>
          <w:bCs/>
          <w:i/>
          <w:iCs/>
          <w:sz w:val="24"/>
          <w:szCs w:val="24"/>
          <w:u w:val="single"/>
        </w:rPr>
        <w:t>-20</w:t>
      </w:r>
      <w:r w:rsidR="005C1C89">
        <w:rPr>
          <w:rFonts w:ascii="Georgia" w:eastAsia="Georgia" w:hAnsi="Georgia" w:cs="Georgia"/>
          <w:b/>
          <w:bCs/>
          <w:i/>
          <w:iCs/>
          <w:sz w:val="24"/>
          <w:szCs w:val="24"/>
          <w:u w:val="single"/>
        </w:rPr>
        <w:t>20</w:t>
      </w:r>
    </w:p>
    <w:p w14:paraId="1C3B547F" w14:textId="7D7A7451" w:rsidR="33921F1B" w:rsidRPr="00BE5F52" w:rsidRDefault="086CD277" w:rsidP="086CD277">
      <w:pPr>
        <w:spacing w:after="0" w:line="240" w:lineRule="auto"/>
        <w:jc w:val="center"/>
        <w:rPr>
          <w:rFonts w:ascii="Georgia,Arial" w:eastAsia="Georgia,Arial" w:hAnsi="Georgia,Arial" w:cs="Georgia,Arial"/>
          <w:sz w:val="24"/>
          <w:szCs w:val="24"/>
        </w:rPr>
      </w:pPr>
      <w:r w:rsidRPr="086CD277">
        <w:rPr>
          <w:rFonts w:ascii="Georgia" w:eastAsia="Georgia" w:hAnsi="Georgia" w:cs="Georgia"/>
          <w:sz w:val="24"/>
          <w:szCs w:val="24"/>
        </w:rPr>
        <w:t>Room #2</w:t>
      </w:r>
      <w:r w:rsidR="00B90A46">
        <w:rPr>
          <w:rFonts w:ascii="Georgia" w:eastAsia="Georgia" w:hAnsi="Georgia" w:cs="Georgia"/>
          <w:sz w:val="24"/>
          <w:szCs w:val="24"/>
        </w:rPr>
        <w:t>2</w:t>
      </w:r>
      <w:r w:rsidRPr="086CD277">
        <w:rPr>
          <w:rFonts w:ascii="Georgia" w:eastAsia="Georgia" w:hAnsi="Georgia" w:cs="Georgia"/>
          <w:sz w:val="24"/>
          <w:szCs w:val="24"/>
        </w:rPr>
        <w:t xml:space="preserve">04 </w:t>
      </w:r>
    </w:p>
    <w:p w14:paraId="672A6659" w14:textId="77777777" w:rsidR="00C43DE6" w:rsidRPr="00BE5F52" w:rsidRDefault="00C43DE6" w:rsidP="33921F1B">
      <w:pPr>
        <w:spacing w:after="0" w:line="240" w:lineRule="auto"/>
        <w:rPr>
          <w:rFonts w:ascii="Georgia" w:eastAsia="Arial" w:hAnsi="Georgia" w:cs="Arial"/>
          <w:b/>
          <w:bCs/>
          <w:sz w:val="24"/>
          <w:szCs w:val="24"/>
        </w:rPr>
      </w:pPr>
    </w:p>
    <w:p w14:paraId="5BCB8AE1" w14:textId="677BD28F" w:rsidR="00F36BAA" w:rsidRPr="00BE5F52" w:rsidRDefault="00E55195" w:rsidP="086CD277">
      <w:pPr>
        <w:spacing w:after="0" w:line="240" w:lineRule="auto"/>
        <w:rPr>
          <w:rFonts w:ascii="Georgia,Arial" w:eastAsia="Georgia,Arial" w:hAnsi="Georgia,Arial" w:cs="Georgia,Arial"/>
          <w:sz w:val="24"/>
          <w:szCs w:val="24"/>
        </w:rPr>
      </w:pPr>
      <w:r w:rsidRPr="086CD277">
        <w:rPr>
          <w:rFonts w:ascii="Georgia" w:eastAsia="Georgia" w:hAnsi="Georgia" w:cs="Georgia"/>
          <w:b/>
          <w:bCs/>
          <w:sz w:val="24"/>
          <w:szCs w:val="24"/>
        </w:rPr>
        <w:t>Coach Marcusky</w:t>
      </w:r>
      <w:r w:rsidR="002606C1">
        <w:rPr>
          <w:rFonts w:ascii="Georgia,Arial" w:eastAsia="Georgia,Arial" w:hAnsi="Georgia,Arial" w:cs="Georgia,Arial"/>
          <w:b/>
          <w:bCs/>
          <w:sz w:val="24"/>
          <w:szCs w:val="24"/>
        </w:rPr>
        <w:t xml:space="preserve"> </w:t>
      </w:r>
      <w:r w:rsidR="00F36BAA" w:rsidRPr="086CD277">
        <w:rPr>
          <w:rFonts w:ascii="Georgia,Arial" w:eastAsia="Georgia,Arial" w:hAnsi="Georgia,Arial" w:cs="Georgia,Arial"/>
          <w:b/>
          <w:bCs/>
          <w:sz w:val="24"/>
          <w:szCs w:val="24"/>
        </w:rPr>
        <w:t xml:space="preserve">  </w:t>
      </w:r>
      <w:hyperlink r:id="rId5">
        <w:r w:rsidR="33921F1B" w:rsidRPr="086CD277">
          <w:rPr>
            <w:rStyle w:val="Hyperlink"/>
            <w:rFonts w:ascii="Georgia" w:eastAsia="Georgia" w:hAnsi="Georgia" w:cs="Georgia"/>
            <w:sz w:val="24"/>
            <w:szCs w:val="24"/>
          </w:rPr>
          <w:t>chris.marcusky@cobbk12.org</w:t>
        </w:r>
      </w:hyperlink>
      <w:r w:rsidR="00F36BAA" w:rsidRPr="00BE5F52">
        <w:rPr>
          <w:rFonts w:ascii="Georgia" w:hAnsi="Georgia" w:cs="Calibri"/>
          <w:b/>
          <w:sz w:val="24"/>
          <w:szCs w:val="24"/>
        </w:rPr>
        <w:tab/>
      </w:r>
      <w:r w:rsidR="004F13B0">
        <w:rPr>
          <w:rFonts w:ascii="Georgia" w:hAnsi="Georgia" w:cs="Calibri"/>
          <w:b/>
          <w:sz w:val="24"/>
          <w:szCs w:val="24"/>
        </w:rPr>
        <w:t>www.weebly.marcusky.com</w:t>
      </w:r>
      <w:r w:rsidR="00F36BAA" w:rsidRPr="00BE5F52">
        <w:rPr>
          <w:rFonts w:ascii="Georgia" w:hAnsi="Georgia" w:cs="Calibri"/>
          <w:b/>
          <w:sz w:val="24"/>
          <w:szCs w:val="24"/>
        </w:rPr>
        <w:tab/>
      </w:r>
      <w:r w:rsidR="00F36BAA" w:rsidRPr="00BE5F52">
        <w:rPr>
          <w:rFonts w:ascii="Georgia" w:hAnsi="Georgia" w:cs="Calibri"/>
          <w:b/>
          <w:sz w:val="24"/>
          <w:szCs w:val="24"/>
        </w:rPr>
        <w:tab/>
      </w:r>
      <w:r w:rsidR="00F36BAA" w:rsidRPr="00BE5F52">
        <w:rPr>
          <w:rFonts w:ascii="Georgia" w:hAnsi="Georgia" w:cs="Calibri"/>
          <w:b/>
          <w:sz w:val="24"/>
          <w:szCs w:val="24"/>
        </w:rPr>
        <w:tab/>
      </w:r>
      <w:r w:rsidR="00F36BAA" w:rsidRPr="00BE5F52">
        <w:rPr>
          <w:rFonts w:ascii="Georgia" w:hAnsi="Georgia" w:cs="Calibri"/>
          <w:b/>
          <w:sz w:val="24"/>
          <w:szCs w:val="24"/>
        </w:rPr>
        <w:tab/>
      </w:r>
      <w:r w:rsidR="00F36BAA" w:rsidRPr="00BE5F52">
        <w:rPr>
          <w:rFonts w:ascii="Georgia" w:hAnsi="Georgia" w:cs="Calibri"/>
          <w:b/>
          <w:sz w:val="24"/>
          <w:szCs w:val="24"/>
        </w:rPr>
        <w:tab/>
      </w:r>
      <w:r w:rsidR="00F36BAA" w:rsidRPr="00BE5F52">
        <w:rPr>
          <w:rFonts w:ascii="Georgia" w:hAnsi="Georgia" w:cs="Calibri"/>
          <w:b/>
          <w:sz w:val="24"/>
          <w:szCs w:val="24"/>
        </w:rPr>
        <w:tab/>
      </w:r>
      <w:r w:rsidR="00F36BAA" w:rsidRPr="00BE5F52">
        <w:rPr>
          <w:rFonts w:ascii="Georgia" w:hAnsi="Georgia" w:cs="Calibri"/>
          <w:b/>
          <w:sz w:val="24"/>
          <w:szCs w:val="24"/>
        </w:rPr>
        <w:tab/>
      </w:r>
      <w:r w:rsidRPr="00BE5F52">
        <w:rPr>
          <w:rFonts w:ascii="Georgia" w:hAnsi="Georgia" w:cs="Calibri"/>
          <w:b/>
          <w:sz w:val="24"/>
          <w:szCs w:val="24"/>
        </w:rPr>
        <w:tab/>
      </w:r>
    </w:p>
    <w:p w14:paraId="57D6F22A" w14:textId="34F9247C" w:rsidR="00F36BAA" w:rsidRPr="004F13B0" w:rsidRDefault="005C1C89" w:rsidP="086CD277">
      <w:pPr>
        <w:spacing w:after="0" w:line="240" w:lineRule="auto"/>
        <w:rPr>
          <w:rStyle w:val="Hyperlink"/>
          <w:rFonts w:ascii="Georgia" w:eastAsia="Georgia" w:hAnsi="Georgia" w:cs="Georgia"/>
          <w:sz w:val="24"/>
          <w:szCs w:val="24"/>
          <w:u w:val="none"/>
        </w:rPr>
      </w:pPr>
      <w:r>
        <w:rPr>
          <w:rFonts w:ascii="Georgia" w:eastAsia="Georgia" w:hAnsi="Georgia" w:cs="Georgia"/>
          <w:sz w:val="24"/>
          <w:szCs w:val="24"/>
        </w:rPr>
        <w:t>C</w:t>
      </w:r>
      <w:r w:rsidR="086CD277" w:rsidRPr="086CD277">
        <w:rPr>
          <w:rFonts w:ascii="Georgia" w:eastAsia="Georgia" w:hAnsi="Georgia" w:cs="Georgia"/>
          <w:sz w:val="24"/>
          <w:szCs w:val="24"/>
        </w:rPr>
        <w:t xml:space="preserve">o-teacher: Debra Roberts </w:t>
      </w:r>
      <w:hyperlink r:id="rId6">
        <w:r w:rsidR="086CD277" w:rsidRPr="086CD277">
          <w:rPr>
            <w:rStyle w:val="Hyperlink"/>
            <w:rFonts w:ascii="Georgia" w:eastAsia="Georgia" w:hAnsi="Georgia" w:cs="Georgia"/>
            <w:sz w:val="24"/>
            <w:szCs w:val="24"/>
          </w:rPr>
          <w:t>debra.roberts@cobbk12.org</w:t>
        </w:r>
      </w:hyperlink>
      <w:r w:rsidR="004F13B0" w:rsidRPr="004F13B0">
        <w:rPr>
          <w:rStyle w:val="Hyperlink"/>
          <w:rFonts w:ascii="Georgia" w:eastAsia="Georgia" w:hAnsi="Georgia" w:cs="Georgia"/>
          <w:sz w:val="24"/>
          <w:szCs w:val="24"/>
          <w:u w:val="none"/>
        </w:rPr>
        <w:t xml:space="preserve">   </w:t>
      </w:r>
      <w:r w:rsidR="004F13B0">
        <w:rPr>
          <w:rStyle w:val="Hyperlink"/>
          <w:rFonts w:ascii="Georgia" w:eastAsia="Georgia" w:hAnsi="Georgia" w:cs="Georgia"/>
          <w:sz w:val="24"/>
          <w:szCs w:val="24"/>
          <w:u w:val="none"/>
        </w:rPr>
        <w:t>Edmodo blog</w:t>
      </w:r>
    </w:p>
    <w:p w14:paraId="05FD5733" w14:textId="1E6777F8" w:rsidR="00F36BAA" w:rsidRPr="00BE5F52" w:rsidRDefault="00F36BAA" w:rsidP="33921F1B">
      <w:pPr>
        <w:spacing w:after="0" w:line="240" w:lineRule="auto"/>
        <w:rPr>
          <w:rFonts w:ascii="Georgia" w:eastAsia="Arial" w:hAnsi="Georgia" w:cs="Arial"/>
          <w:sz w:val="24"/>
          <w:szCs w:val="24"/>
        </w:rPr>
      </w:pPr>
      <w:r w:rsidRPr="00BE5F52">
        <w:rPr>
          <w:rFonts w:ascii="Georgia" w:eastAsia="Arial" w:hAnsi="Georgia" w:cs="Arial"/>
          <w:sz w:val="24"/>
          <w:szCs w:val="24"/>
        </w:rPr>
        <w:t xml:space="preserve">     </w:t>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hAnsi="Georgia" w:cs="Calibri"/>
          <w:sz w:val="24"/>
          <w:szCs w:val="24"/>
        </w:rPr>
        <w:tab/>
      </w:r>
      <w:r w:rsidRPr="00BE5F52">
        <w:rPr>
          <w:rFonts w:ascii="Georgia" w:eastAsia="Arial" w:hAnsi="Georgia" w:cs="Arial"/>
          <w:sz w:val="24"/>
          <w:szCs w:val="24"/>
        </w:rPr>
        <w:t xml:space="preserve"> </w:t>
      </w:r>
    </w:p>
    <w:p w14:paraId="554E7D6B" w14:textId="77777777" w:rsidR="00F36BAA" w:rsidRPr="00BE5F52" w:rsidRDefault="086CD277" w:rsidP="086CD277">
      <w:pPr>
        <w:spacing w:after="0" w:line="240" w:lineRule="auto"/>
        <w:rPr>
          <w:rFonts w:ascii="Georgia,Arial" w:eastAsia="Georgia,Arial" w:hAnsi="Georgia,Arial" w:cs="Georgia,Arial"/>
          <w:sz w:val="24"/>
          <w:szCs w:val="24"/>
        </w:rPr>
      </w:pPr>
      <w:r w:rsidRPr="086CD277">
        <w:rPr>
          <w:rFonts w:ascii="Georgia" w:eastAsia="Georgia" w:hAnsi="Georgia" w:cs="Georgia"/>
          <w:b/>
          <w:bCs/>
          <w:sz w:val="24"/>
          <w:szCs w:val="24"/>
          <w:u w:val="single"/>
        </w:rPr>
        <w:t>Course Description</w:t>
      </w:r>
      <w:r w:rsidRPr="086CD277">
        <w:rPr>
          <w:rFonts w:ascii="Georgia,Arial" w:eastAsia="Georgia,Arial" w:hAnsi="Georgia,Arial" w:cs="Georgia,Arial"/>
          <w:sz w:val="24"/>
          <w:szCs w:val="24"/>
        </w:rPr>
        <w:t xml:space="preserve">  </w:t>
      </w:r>
    </w:p>
    <w:p w14:paraId="02EB378F" w14:textId="59C940C3" w:rsidR="006F762A" w:rsidRPr="00BE5F52" w:rsidRDefault="006F762A" w:rsidP="33921F1B">
      <w:pPr>
        <w:spacing w:after="0" w:line="240" w:lineRule="auto"/>
        <w:rPr>
          <w:rFonts w:ascii="Georgia" w:eastAsia="Arial" w:hAnsi="Georgia" w:cs="Arial"/>
          <w:sz w:val="24"/>
          <w:szCs w:val="24"/>
        </w:rPr>
      </w:pPr>
    </w:p>
    <w:p w14:paraId="7BF56CA6" w14:textId="027DD50D" w:rsidR="33921F1B" w:rsidRPr="00BE5F52" w:rsidRDefault="086CD277" w:rsidP="086CD277">
      <w:pPr>
        <w:rPr>
          <w:rFonts w:ascii="Georgia,Calibri" w:eastAsia="Georgia,Calibri" w:hAnsi="Georgia,Calibri" w:cs="Georgia,Calibri"/>
          <w:sz w:val="24"/>
          <w:szCs w:val="24"/>
        </w:rPr>
      </w:pPr>
      <w:r w:rsidRPr="086CD277">
        <w:rPr>
          <w:rFonts w:ascii="Georgia" w:eastAsia="Georgia" w:hAnsi="Georgia" w:cs="Georgia"/>
          <w:sz w:val="24"/>
          <w:szCs w:val="24"/>
        </w:rPr>
        <w:t>This course focuses on the study of literary theory in order to strengthen your ability to construct meaning from a text.</w:t>
      </w:r>
      <w:r w:rsidR="00B90A46">
        <w:rPr>
          <w:rFonts w:ascii="Georgia" w:eastAsia="Georgia" w:hAnsi="Georgia" w:cs="Georgia"/>
          <w:sz w:val="24"/>
          <w:szCs w:val="24"/>
        </w:rPr>
        <w:t xml:space="preserve">  There will be an emphasis on British Literature for major readings. However, there will be multicultural literature also used. </w:t>
      </w:r>
      <w:r w:rsidR="005F66D5">
        <w:rPr>
          <w:rFonts w:ascii="Georgia" w:eastAsia="Georgia" w:hAnsi="Georgia" w:cs="Georgia"/>
          <w:sz w:val="24"/>
          <w:szCs w:val="24"/>
        </w:rPr>
        <w:t>This course will also focus on enhancing speaking and listening skills through individual/small grou</w:t>
      </w:r>
      <w:bookmarkStart w:id="0" w:name="_GoBack"/>
      <w:bookmarkEnd w:id="0"/>
      <w:r w:rsidR="005F66D5">
        <w:rPr>
          <w:rFonts w:ascii="Georgia" w:eastAsia="Georgia" w:hAnsi="Georgia" w:cs="Georgia"/>
          <w:sz w:val="24"/>
          <w:szCs w:val="24"/>
        </w:rPr>
        <w:t xml:space="preserve">p performance. </w:t>
      </w:r>
      <w:r w:rsidRPr="086CD277">
        <w:rPr>
          <w:rFonts w:ascii="Georgia" w:eastAsia="Georgia" w:hAnsi="Georgia" w:cs="Georgia"/>
          <w:sz w:val="24"/>
          <w:szCs w:val="24"/>
        </w:rPr>
        <w:t>Studying theory is a means of becoming aware of competing visions of truth that we will examine and define from these multiple perspectives. The units concentrate on several major literary theories to introduce and enhance the idea that the world is full of ideologies, theories, and biases through which we filter our understanding. We will analyze both classic and modern literature using various critical lenses; we will also author our own works that will include argument, expository, and narrative writing.</w:t>
      </w:r>
    </w:p>
    <w:p w14:paraId="02CD8D52" w14:textId="6891E18F" w:rsidR="33921F1B" w:rsidRPr="00BE5F52" w:rsidRDefault="33921F1B" w:rsidP="33921F1B">
      <w:pPr>
        <w:spacing w:after="0" w:line="240" w:lineRule="auto"/>
        <w:rPr>
          <w:rFonts w:ascii="Georgia" w:eastAsia="Arial" w:hAnsi="Georgia" w:cs="Arial"/>
          <w:sz w:val="24"/>
          <w:szCs w:val="24"/>
        </w:rPr>
        <w:sectPr w:rsidR="33921F1B" w:rsidRPr="00BE5F52" w:rsidSect="00BE223C">
          <w:type w:val="continuous"/>
          <w:pgSz w:w="12240" w:h="15840"/>
          <w:pgMar w:top="270" w:right="270" w:bottom="270" w:left="450" w:header="720" w:footer="720" w:gutter="0"/>
          <w:cols w:space="720"/>
          <w:docGrid w:linePitch="360"/>
        </w:sectPr>
      </w:pPr>
    </w:p>
    <w:p w14:paraId="5A1595E1" w14:textId="77777777" w:rsidR="00FE484F" w:rsidRPr="00BE5F52" w:rsidRDefault="086CD277" w:rsidP="086CD277">
      <w:pPr>
        <w:spacing w:after="0" w:line="240" w:lineRule="auto"/>
        <w:rPr>
          <w:rFonts w:ascii="Georgia," w:eastAsia="Georgia," w:hAnsi="Georgia," w:cs="Georgia,"/>
          <w:b/>
          <w:bCs/>
          <w:sz w:val="24"/>
          <w:szCs w:val="24"/>
          <w:u w:val="single"/>
        </w:rPr>
      </w:pPr>
      <w:r w:rsidRPr="086CD277">
        <w:rPr>
          <w:rFonts w:ascii="Georgia" w:eastAsia="Georgia" w:hAnsi="Georgia" w:cs="Georgia"/>
          <w:b/>
          <w:bCs/>
          <w:sz w:val="24"/>
          <w:szCs w:val="24"/>
          <w:u w:val="single"/>
        </w:rPr>
        <w:t xml:space="preserve">Materials Required </w:t>
      </w:r>
    </w:p>
    <w:p w14:paraId="139270EF" w14:textId="77777777" w:rsidR="00FE484F" w:rsidRPr="00BE5F52" w:rsidRDefault="086CD277" w:rsidP="086CD277">
      <w:pPr>
        <w:numPr>
          <w:ilvl w:val="0"/>
          <w:numId w:val="1"/>
        </w:numPr>
        <w:spacing w:after="0" w:line="240" w:lineRule="auto"/>
        <w:rPr>
          <w:rFonts w:ascii="Georgia," w:eastAsia="Georgia," w:hAnsi="Georgia," w:cs="Georgia,"/>
          <w:sz w:val="24"/>
          <w:szCs w:val="24"/>
        </w:rPr>
      </w:pPr>
      <w:r w:rsidRPr="086CD277">
        <w:rPr>
          <w:rFonts w:ascii="Georgia" w:eastAsia="Georgia" w:hAnsi="Georgia" w:cs="Georgia"/>
          <w:sz w:val="24"/>
          <w:szCs w:val="24"/>
        </w:rPr>
        <w:t>Lined paper, pens, pencils, highlighters</w:t>
      </w:r>
    </w:p>
    <w:p w14:paraId="3F0506F7" w14:textId="77777777" w:rsidR="00FE484F" w:rsidRPr="00BE5F52" w:rsidRDefault="086CD277" w:rsidP="086CD277">
      <w:pPr>
        <w:numPr>
          <w:ilvl w:val="0"/>
          <w:numId w:val="1"/>
        </w:numPr>
        <w:spacing w:after="0" w:line="240" w:lineRule="auto"/>
        <w:rPr>
          <w:rFonts w:ascii="Georgia," w:eastAsia="Georgia," w:hAnsi="Georgia," w:cs="Georgia,"/>
          <w:i/>
          <w:iCs/>
          <w:sz w:val="24"/>
          <w:szCs w:val="24"/>
        </w:rPr>
      </w:pPr>
      <w:r w:rsidRPr="086CD277">
        <w:rPr>
          <w:rFonts w:ascii="Georgia" w:eastAsia="Georgia" w:hAnsi="Georgia" w:cs="Georgia"/>
          <w:sz w:val="24"/>
          <w:szCs w:val="24"/>
        </w:rPr>
        <w:t>An organized binder</w:t>
      </w:r>
    </w:p>
    <w:p w14:paraId="10381669" w14:textId="30CBC956" w:rsidR="00533D0B" w:rsidRPr="00BE5F52" w:rsidRDefault="086CD277" w:rsidP="086CD277">
      <w:pPr>
        <w:pStyle w:val="ListParagraph"/>
        <w:numPr>
          <w:ilvl w:val="0"/>
          <w:numId w:val="1"/>
        </w:numPr>
        <w:spacing w:after="0" w:line="240" w:lineRule="auto"/>
        <w:rPr>
          <w:rFonts w:ascii="Georgia," w:eastAsia="Georgia," w:hAnsi="Georgia," w:cs="Georgia,"/>
          <w:sz w:val="24"/>
          <w:szCs w:val="24"/>
        </w:rPr>
      </w:pPr>
      <w:r w:rsidRPr="086CD277">
        <w:rPr>
          <w:rFonts w:ascii="Georgia" w:eastAsia="Georgia" w:hAnsi="Georgia" w:cs="Georgia"/>
          <w:sz w:val="24"/>
          <w:szCs w:val="24"/>
        </w:rPr>
        <w:t>Textbook: Springboard English language Arts Grade 1</w:t>
      </w:r>
      <w:r w:rsidR="00347931">
        <w:rPr>
          <w:rFonts w:ascii="Georgia" w:eastAsia="Georgia" w:hAnsi="Georgia" w:cs="Georgia"/>
          <w:sz w:val="24"/>
          <w:szCs w:val="24"/>
        </w:rPr>
        <w:t>2</w:t>
      </w:r>
      <w:r w:rsidRPr="086CD277">
        <w:rPr>
          <w:rFonts w:ascii="Georgia," w:eastAsia="Georgia," w:hAnsi="Georgia," w:cs="Georgia,"/>
          <w:b/>
          <w:bCs/>
          <w:sz w:val="24"/>
          <w:szCs w:val="24"/>
        </w:rPr>
        <w:t xml:space="preserve"> </w:t>
      </w:r>
      <w:r w:rsidRPr="086CD277">
        <w:rPr>
          <w:rFonts w:ascii="Georgia" w:eastAsia="Georgia" w:hAnsi="Georgia" w:cs="Georgia"/>
          <w:sz w:val="24"/>
          <w:szCs w:val="24"/>
        </w:rPr>
        <w:t>(consumable textbook)</w:t>
      </w:r>
    </w:p>
    <w:p w14:paraId="6A05A809" w14:textId="77777777" w:rsidR="00F36BAA" w:rsidRPr="00BE5F52" w:rsidRDefault="00F36BAA" w:rsidP="33921F1B">
      <w:pPr>
        <w:spacing w:after="0" w:line="240" w:lineRule="auto"/>
        <w:rPr>
          <w:rFonts w:ascii="Georgia" w:eastAsiaTheme="minorEastAsia" w:hAnsi="Georgia" w:cstheme="minorBidi"/>
          <w:b/>
          <w:bCs/>
          <w:i/>
          <w:iCs/>
          <w:sz w:val="24"/>
          <w:szCs w:val="24"/>
        </w:rPr>
      </w:pPr>
    </w:p>
    <w:p w14:paraId="05562679" w14:textId="77777777" w:rsidR="00F36BAA" w:rsidRPr="00BE5F52" w:rsidRDefault="086CD277" w:rsidP="086CD277">
      <w:pPr>
        <w:spacing w:after="0" w:line="240" w:lineRule="auto"/>
        <w:rPr>
          <w:rFonts w:ascii="Georgia," w:eastAsia="Georgia," w:hAnsi="Georgia," w:cs="Georgia,"/>
          <w:b/>
          <w:bCs/>
          <w:sz w:val="24"/>
          <w:szCs w:val="24"/>
          <w:u w:val="single"/>
        </w:rPr>
      </w:pPr>
      <w:r w:rsidRPr="086CD277">
        <w:rPr>
          <w:rFonts w:ascii="Georgia" w:eastAsia="Georgia" w:hAnsi="Georgia" w:cs="Georgia"/>
          <w:b/>
          <w:bCs/>
          <w:sz w:val="24"/>
          <w:szCs w:val="24"/>
          <w:u w:val="single"/>
        </w:rPr>
        <w:t>CCSD Grading Scale</w:t>
      </w:r>
    </w:p>
    <w:p w14:paraId="46B15C04" w14:textId="6C79084F" w:rsidR="00F36BAA" w:rsidRPr="00BE5F52" w:rsidRDefault="00F36BAA"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90-100 = A </w:t>
      </w:r>
      <w:r w:rsidRPr="00BE5F52">
        <w:rPr>
          <w:rFonts w:ascii="Georgia" w:hAnsi="Georgia" w:cs="Calibri"/>
          <w:sz w:val="24"/>
          <w:szCs w:val="24"/>
        </w:rPr>
        <w:tab/>
      </w:r>
      <w:r w:rsidRPr="086CD277">
        <w:rPr>
          <w:rFonts w:ascii="Georgia" w:eastAsia="Georgia" w:hAnsi="Georgia" w:cs="Georgia"/>
          <w:sz w:val="24"/>
          <w:szCs w:val="24"/>
        </w:rPr>
        <w:t xml:space="preserve">80-89 = B </w:t>
      </w:r>
      <w:r w:rsidRPr="00BE5F52">
        <w:rPr>
          <w:rFonts w:ascii="Georgia" w:hAnsi="Georgia" w:cs="Calibri"/>
          <w:sz w:val="24"/>
          <w:szCs w:val="24"/>
        </w:rPr>
        <w:tab/>
      </w:r>
      <w:r w:rsidRPr="086CD277">
        <w:rPr>
          <w:rFonts w:ascii="Georgia" w:eastAsia="Georgia" w:hAnsi="Georgia" w:cs="Georgia"/>
          <w:sz w:val="24"/>
          <w:szCs w:val="24"/>
        </w:rPr>
        <w:t xml:space="preserve">74-79 = C </w:t>
      </w:r>
      <w:r w:rsidRPr="00BE5F52">
        <w:rPr>
          <w:rFonts w:ascii="Georgia" w:hAnsi="Georgia" w:cs="Calibri"/>
          <w:sz w:val="24"/>
          <w:szCs w:val="24"/>
        </w:rPr>
        <w:tab/>
      </w:r>
      <w:r w:rsidRPr="086CD277">
        <w:rPr>
          <w:rFonts w:ascii="Georgia" w:eastAsia="Georgia" w:hAnsi="Georgia" w:cs="Georgia"/>
          <w:sz w:val="24"/>
          <w:szCs w:val="24"/>
        </w:rPr>
        <w:t xml:space="preserve">70-73 = D </w:t>
      </w:r>
      <w:r w:rsidRPr="00BE5F52">
        <w:rPr>
          <w:rFonts w:ascii="Georgia" w:hAnsi="Georgia" w:cs="Calibri"/>
          <w:sz w:val="24"/>
          <w:szCs w:val="24"/>
        </w:rPr>
        <w:tab/>
      </w:r>
      <w:r w:rsidRPr="086CD277">
        <w:rPr>
          <w:rFonts w:ascii="Georgia" w:eastAsia="Georgia" w:hAnsi="Georgia" w:cs="Georgia"/>
          <w:sz w:val="24"/>
          <w:szCs w:val="24"/>
        </w:rPr>
        <w:t>69 and below = F</w:t>
      </w:r>
    </w:p>
    <w:p w14:paraId="5A39BBE3" w14:textId="77777777" w:rsidR="00F36BAA" w:rsidRPr="00BE5F52" w:rsidRDefault="00F36BAA" w:rsidP="33921F1B">
      <w:pPr>
        <w:spacing w:after="0" w:line="240" w:lineRule="auto"/>
        <w:rPr>
          <w:rFonts w:ascii="Georgia" w:eastAsiaTheme="minorEastAsia" w:hAnsi="Georgia" w:cstheme="minorBidi"/>
          <w:b/>
          <w:bCs/>
          <w:sz w:val="24"/>
          <w:szCs w:val="24"/>
        </w:rPr>
      </w:pPr>
    </w:p>
    <w:p w14:paraId="0747985D" w14:textId="77777777" w:rsidR="00F36BAA"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u w:val="single"/>
        </w:rPr>
        <w:t>Grading Percentages for Course Work</w:t>
      </w:r>
      <w:r w:rsidRPr="086CD277">
        <w:rPr>
          <w:rFonts w:ascii="Georgia," w:eastAsia="Georgia," w:hAnsi="Georgia," w:cs="Georgia,"/>
          <w:b/>
          <w:bCs/>
          <w:sz w:val="24"/>
          <w:szCs w:val="24"/>
        </w:rPr>
        <w:t xml:space="preserve">  </w:t>
      </w:r>
    </w:p>
    <w:p w14:paraId="279C524E" w14:textId="77777777" w:rsidR="000E7044" w:rsidRPr="00D12627" w:rsidRDefault="000E7044" w:rsidP="000E7044">
      <w:pPr>
        <w:spacing w:after="0" w:line="240" w:lineRule="auto"/>
        <w:ind w:left="360"/>
        <w:rPr>
          <w:i/>
          <w:sz w:val="24"/>
          <w:szCs w:val="24"/>
        </w:rPr>
      </w:pPr>
      <w:r w:rsidRPr="00D12627">
        <w:rPr>
          <w:i/>
          <w:sz w:val="24"/>
          <w:szCs w:val="24"/>
        </w:rPr>
        <w:t>20%</w:t>
      </w:r>
      <w:r w:rsidRPr="00D12627">
        <w:rPr>
          <w:i/>
          <w:sz w:val="24"/>
          <w:szCs w:val="24"/>
        </w:rPr>
        <w:tab/>
        <w:t>EOC/Final</w:t>
      </w:r>
    </w:p>
    <w:p w14:paraId="330E49FC" w14:textId="77777777" w:rsidR="000E7044" w:rsidRPr="00D12627" w:rsidRDefault="000E7044" w:rsidP="000E7044">
      <w:pPr>
        <w:spacing w:after="0" w:line="240" w:lineRule="auto"/>
        <w:ind w:left="360"/>
        <w:rPr>
          <w:i/>
          <w:sz w:val="24"/>
          <w:szCs w:val="24"/>
        </w:rPr>
      </w:pPr>
      <w:r w:rsidRPr="00D12627">
        <w:rPr>
          <w:i/>
          <w:sz w:val="24"/>
          <w:szCs w:val="24"/>
        </w:rPr>
        <w:t>25%</w:t>
      </w:r>
      <w:r w:rsidRPr="00D12627">
        <w:rPr>
          <w:i/>
          <w:sz w:val="24"/>
          <w:szCs w:val="24"/>
        </w:rPr>
        <w:tab/>
        <w:t>Summative Reading and Listening/Speaking</w:t>
      </w:r>
    </w:p>
    <w:p w14:paraId="4639259C" w14:textId="77777777" w:rsidR="000E7044" w:rsidRPr="00D12627" w:rsidRDefault="000E7044" w:rsidP="000E7044">
      <w:pPr>
        <w:spacing w:after="0" w:line="240" w:lineRule="auto"/>
        <w:ind w:left="360"/>
        <w:rPr>
          <w:i/>
          <w:sz w:val="24"/>
          <w:szCs w:val="24"/>
        </w:rPr>
      </w:pPr>
      <w:r w:rsidRPr="00D12627">
        <w:rPr>
          <w:i/>
          <w:sz w:val="24"/>
          <w:szCs w:val="24"/>
        </w:rPr>
        <w:t>25%</w:t>
      </w:r>
      <w:r w:rsidRPr="00D12627">
        <w:rPr>
          <w:i/>
          <w:sz w:val="24"/>
          <w:szCs w:val="24"/>
        </w:rPr>
        <w:tab/>
        <w:t>Summative Writing and Language</w:t>
      </w:r>
    </w:p>
    <w:p w14:paraId="19649C14" w14:textId="77777777" w:rsidR="000E7044" w:rsidRPr="00D12627" w:rsidRDefault="000E7044" w:rsidP="000E7044">
      <w:pPr>
        <w:spacing w:after="0" w:line="240" w:lineRule="auto"/>
        <w:ind w:left="360"/>
        <w:rPr>
          <w:i/>
          <w:sz w:val="24"/>
          <w:szCs w:val="24"/>
        </w:rPr>
      </w:pPr>
      <w:r w:rsidRPr="00D12627">
        <w:rPr>
          <w:i/>
          <w:sz w:val="24"/>
          <w:szCs w:val="24"/>
        </w:rPr>
        <w:t>15%</w:t>
      </w:r>
      <w:r w:rsidRPr="00D12627">
        <w:rPr>
          <w:i/>
          <w:sz w:val="24"/>
          <w:szCs w:val="24"/>
        </w:rPr>
        <w:tab/>
        <w:t>Formative Reading and Listening/Speaking</w:t>
      </w:r>
    </w:p>
    <w:p w14:paraId="43C46CE7" w14:textId="77777777" w:rsidR="000E7044" w:rsidRPr="00D12627" w:rsidRDefault="000E7044" w:rsidP="000E7044">
      <w:pPr>
        <w:spacing w:after="0" w:line="240" w:lineRule="auto"/>
        <w:ind w:left="360"/>
        <w:rPr>
          <w:i/>
          <w:sz w:val="24"/>
          <w:szCs w:val="24"/>
        </w:rPr>
      </w:pPr>
      <w:r w:rsidRPr="00D12627">
        <w:rPr>
          <w:i/>
          <w:sz w:val="24"/>
          <w:szCs w:val="24"/>
        </w:rPr>
        <w:t>15%</w:t>
      </w:r>
      <w:r w:rsidRPr="00D12627">
        <w:rPr>
          <w:i/>
          <w:sz w:val="24"/>
          <w:szCs w:val="24"/>
        </w:rPr>
        <w:tab/>
        <w:t>Formative Writing and Language</w:t>
      </w:r>
    </w:p>
    <w:p w14:paraId="41C8F396" w14:textId="77777777" w:rsidR="00F36BAA" w:rsidRPr="00BE5F52" w:rsidRDefault="00F36BAA" w:rsidP="33921F1B">
      <w:pPr>
        <w:spacing w:after="0" w:line="240" w:lineRule="auto"/>
        <w:rPr>
          <w:rFonts w:ascii="Georgia" w:eastAsiaTheme="minorEastAsia" w:hAnsi="Georgia" w:cstheme="minorBidi"/>
          <w:b/>
          <w:bCs/>
          <w:sz w:val="24"/>
          <w:szCs w:val="24"/>
        </w:rPr>
      </w:pPr>
    </w:p>
    <w:p w14:paraId="5F54AE43" w14:textId="6192B840" w:rsidR="00F36BAA" w:rsidRPr="00BE5F52"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**Please note that some assignments will count for both Summative Reading and Summative Writing because each set of standards will be addressed in that test, piece of writing, and/or project. There is no EOC in this class.</w:t>
      </w:r>
      <w:r w:rsidR="005F66D5">
        <w:rPr>
          <w:rFonts w:ascii="Georgia" w:eastAsia="Georgia" w:hAnsi="Georgia" w:cs="Georgia"/>
          <w:sz w:val="24"/>
          <w:szCs w:val="24"/>
        </w:rPr>
        <w:t xml:space="preserve"> </w:t>
      </w:r>
    </w:p>
    <w:p w14:paraId="72A3D3EC" w14:textId="77777777" w:rsidR="00F36BAA" w:rsidRPr="00BE5F52" w:rsidRDefault="00F36BAA" w:rsidP="33921F1B">
      <w:pPr>
        <w:spacing w:after="0" w:line="240" w:lineRule="auto"/>
        <w:rPr>
          <w:rFonts w:ascii="Georgia" w:eastAsiaTheme="minorEastAsia" w:hAnsi="Georgia" w:cstheme="minorBidi"/>
          <w:b/>
          <w:bCs/>
          <w:sz w:val="24"/>
          <w:szCs w:val="24"/>
          <w:u w:val="single"/>
        </w:rPr>
      </w:pPr>
    </w:p>
    <w:p w14:paraId="0D0B940D" w14:textId="00F2F778" w:rsidR="00533C28" w:rsidRPr="00BE5F52" w:rsidRDefault="086CD277" w:rsidP="086CD277">
      <w:pPr>
        <w:spacing w:after="0" w:line="240" w:lineRule="auto"/>
        <w:rPr>
          <w:rFonts w:ascii="Georgia," w:eastAsia="Georgia," w:hAnsi="Georgia," w:cs="Georgia,"/>
          <w:b/>
          <w:bCs/>
          <w:sz w:val="24"/>
          <w:szCs w:val="24"/>
          <w:u w:val="single"/>
        </w:rPr>
      </w:pPr>
      <w:r w:rsidRPr="086CD277">
        <w:rPr>
          <w:rFonts w:ascii="Georgia" w:eastAsia="Georgia" w:hAnsi="Georgia" w:cs="Georgia"/>
          <w:b/>
          <w:bCs/>
          <w:sz w:val="24"/>
          <w:szCs w:val="24"/>
          <w:u w:val="single"/>
        </w:rPr>
        <w:t>Suggested Semester Schedule</w:t>
      </w:r>
    </w:p>
    <w:tbl>
      <w:tblPr>
        <w:tblStyle w:val="TableGrid"/>
        <w:tblW w:w="10790" w:type="dxa"/>
        <w:tblLook w:val="04A0" w:firstRow="1" w:lastRow="0" w:firstColumn="1" w:lastColumn="0" w:noHBand="0" w:noVBand="1"/>
      </w:tblPr>
      <w:tblGrid>
        <w:gridCol w:w="4665"/>
        <w:gridCol w:w="2528"/>
        <w:gridCol w:w="3597"/>
      </w:tblGrid>
      <w:tr w:rsidR="0059582D" w:rsidRPr="00BE5F52" w14:paraId="06E5E5A7" w14:textId="77777777" w:rsidTr="086CD277">
        <w:tc>
          <w:tcPr>
            <w:tcW w:w="4665" w:type="dxa"/>
          </w:tcPr>
          <w:p w14:paraId="62F6C902" w14:textId="77777777" w:rsidR="0059582D"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t>Unit Theme</w:t>
            </w:r>
          </w:p>
        </w:tc>
        <w:tc>
          <w:tcPr>
            <w:tcW w:w="2528" w:type="dxa"/>
          </w:tcPr>
          <w:p w14:paraId="31813624" w14:textId="77777777" w:rsidR="0059582D"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t>Summative Assessments</w:t>
            </w:r>
          </w:p>
        </w:tc>
        <w:tc>
          <w:tcPr>
            <w:tcW w:w="3597" w:type="dxa"/>
          </w:tcPr>
          <w:p w14:paraId="39C334A4" w14:textId="6683E271" w:rsidR="0059582D"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t>Essential Questions</w:t>
            </w:r>
          </w:p>
        </w:tc>
      </w:tr>
      <w:tr w:rsidR="00467329" w:rsidRPr="00BE5F52" w14:paraId="463DA51F" w14:textId="77777777" w:rsidTr="086CD277">
        <w:tc>
          <w:tcPr>
            <w:tcW w:w="4665" w:type="dxa"/>
          </w:tcPr>
          <w:p w14:paraId="10D256FA" w14:textId="5F60C3FE" w:rsidR="00467329" w:rsidRPr="000E7044" w:rsidRDefault="086CD277" w:rsidP="086CD277">
            <w:pPr>
              <w:spacing w:after="0" w:line="240" w:lineRule="auto"/>
              <w:rPr>
                <w:rFonts w:ascii="Georgia," w:eastAsia="Georgia," w:hAnsi="Georgia," w:cs="Georgia,"/>
                <w:b/>
                <w:bCs/>
                <w:color w:val="000000" w:themeColor="text1"/>
              </w:rPr>
            </w:pPr>
            <w:r w:rsidRPr="000E7044">
              <w:rPr>
                <w:rFonts w:ascii="Georgia" w:eastAsia="Georgia" w:hAnsi="Georgia" w:cs="Georgia"/>
                <w:b/>
                <w:bCs/>
              </w:rPr>
              <w:t xml:space="preserve">Unit 1: </w:t>
            </w:r>
            <w:r w:rsidRPr="000E7044">
              <w:rPr>
                <w:rFonts w:ascii="Georgia" w:eastAsia="Georgia" w:hAnsi="Georgia" w:cs="Georgia"/>
                <w:b/>
                <w:bCs/>
                <w:color w:val="000000" w:themeColor="text1"/>
              </w:rPr>
              <w:t xml:space="preserve"> Perception is Everything</w:t>
            </w:r>
          </w:p>
          <w:p w14:paraId="4B85F9CE" w14:textId="1E74583F" w:rsidR="00467329" w:rsidRPr="0027225F" w:rsidRDefault="086CD277" w:rsidP="086CD277">
            <w:pPr>
              <w:spacing w:after="0" w:line="240" w:lineRule="auto"/>
              <w:rPr>
                <w:rFonts w:ascii="Georgia," w:eastAsia="Georgia," w:hAnsi="Georgia," w:cs="Georgia,"/>
                <w:sz w:val="18"/>
                <w:szCs w:val="18"/>
              </w:rPr>
            </w:pPr>
            <w:r w:rsidRPr="0027225F">
              <w:rPr>
                <w:rFonts w:ascii="Georgia" w:eastAsia="Georgia" w:hAnsi="Georgia" w:cs="Georgia"/>
                <w:i/>
                <w:iCs/>
                <w:sz w:val="18"/>
                <w:szCs w:val="18"/>
              </w:rPr>
              <w:t>Big Ideas/Enduring Understandings:</w:t>
            </w:r>
            <w:r w:rsidRPr="0027225F">
              <w:rPr>
                <w:rFonts w:ascii="Georgia," w:eastAsia="Georgia," w:hAnsi="Georgia," w:cs="Georgia,"/>
                <w:sz w:val="18"/>
                <w:szCs w:val="18"/>
              </w:rPr>
              <w:t xml:space="preserve"> </w:t>
            </w:r>
          </w:p>
          <w:p w14:paraId="71D794D4" w14:textId="27ABDEF2" w:rsidR="00467329" w:rsidRPr="0027225F" w:rsidRDefault="086CD277" w:rsidP="086CD277">
            <w:pPr>
              <w:spacing w:after="0" w:line="240" w:lineRule="auto"/>
              <w:rPr>
                <w:rFonts w:ascii="Georgia," w:eastAsia="Georgia," w:hAnsi="Georgia," w:cs="Georgia,"/>
                <w:sz w:val="18"/>
                <w:szCs w:val="18"/>
              </w:rPr>
            </w:pPr>
            <w:r w:rsidRPr="0027225F">
              <w:rPr>
                <w:rFonts w:ascii="Georgia" w:eastAsia="Georgia" w:hAnsi="Georgia" w:cs="Georgia"/>
                <w:sz w:val="18"/>
                <w:szCs w:val="18"/>
              </w:rPr>
              <w:t>Students will:</w:t>
            </w:r>
          </w:p>
          <w:p w14:paraId="61431A8E" w14:textId="77777777" w:rsidR="000E7044" w:rsidRPr="0027225F" w:rsidRDefault="086CD277" w:rsidP="000E7044">
            <w:pPr>
              <w:rPr>
                <w:rFonts w:ascii="Georgia" w:eastAsia="Georgia" w:hAnsi="Georgia" w:cs="Georgia"/>
                <w:sz w:val="18"/>
                <w:szCs w:val="18"/>
              </w:rPr>
            </w:pPr>
            <w:r w:rsidRPr="0027225F">
              <w:rPr>
                <w:rFonts w:ascii="Georgia" w:eastAsia="Georgia" w:hAnsi="Georgia" w:cs="Georgia"/>
                <w:sz w:val="18"/>
                <w:szCs w:val="18"/>
              </w:rPr>
              <w:t xml:space="preserve">-examine the idea that the world is full of ideologies, theories, and biases through which we construct our understanding of our own and others’ experiences </w:t>
            </w:r>
          </w:p>
          <w:p w14:paraId="3C0FD995" w14:textId="00F8BBA3" w:rsidR="00467329" w:rsidRPr="0027225F" w:rsidRDefault="086CD277" w:rsidP="000E7044">
            <w:pPr>
              <w:rPr>
                <w:rFonts w:ascii="Georgia," w:eastAsia="Georgia," w:hAnsi="Georgia," w:cs="Georgia,"/>
                <w:sz w:val="18"/>
                <w:szCs w:val="18"/>
              </w:rPr>
            </w:pPr>
            <w:r w:rsidRPr="0027225F">
              <w:rPr>
                <w:rFonts w:ascii="Georgia" w:eastAsia="Georgia" w:hAnsi="Georgia" w:cs="Georgia"/>
                <w:sz w:val="18"/>
                <w:szCs w:val="18"/>
              </w:rPr>
              <w:t xml:space="preserve">-show how point of view presents the reader with a filter or perspective from which to view the world </w:t>
            </w:r>
          </w:p>
          <w:p w14:paraId="34C50235" w14:textId="77777777" w:rsidR="00467329" w:rsidRDefault="086CD277" w:rsidP="086CD277">
            <w:pPr>
              <w:spacing w:after="0" w:line="240" w:lineRule="auto"/>
              <w:rPr>
                <w:rFonts w:ascii="Georgia," w:eastAsia="Georgia," w:hAnsi="Georgia," w:cs="Georgia,"/>
                <w:b/>
                <w:bCs/>
                <w:sz w:val="18"/>
                <w:szCs w:val="18"/>
              </w:rPr>
            </w:pPr>
            <w:r w:rsidRPr="0027225F">
              <w:rPr>
                <w:rFonts w:ascii="Georgia" w:eastAsia="Georgia" w:hAnsi="Georgia" w:cs="Georgia"/>
                <w:sz w:val="18"/>
                <w:szCs w:val="18"/>
              </w:rPr>
              <w:t>-study the literary theories of Reader Response Criticism and Cultural Criticism as well as the first two lenses through which we interpret literature and the world -</w:t>
            </w:r>
            <w:proofErr w:type="gramStart"/>
            <w:r w:rsidRPr="0027225F">
              <w:rPr>
                <w:rFonts w:ascii="Georgia" w:eastAsia="Georgia" w:hAnsi="Georgia" w:cs="Georgia"/>
                <w:sz w:val="18"/>
                <w:szCs w:val="18"/>
              </w:rPr>
              <w:t>have the opportunity to</w:t>
            </w:r>
            <w:proofErr w:type="gramEnd"/>
            <w:r w:rsidRPr="0027225F">
              <w:rPr>
                <w:rFonts w:ascii="Georgia" w:eastAsia="Georgia" w:hAnsi="Georgia" w:cs="Georgia"/>
                <w:sz w:val="18"/>
                <w:szCs w:val="18"/>
              </w:rPr>
              <w:t xml:space="preserve"> apply these literary theories to their own and others’ writing. </w:t>
            </w:r>
            <w:r w:rsidRPr="0027225F">
              <w:rPr>
                <w:rFonts w:ascii="Georgia," w:eastAsia="Georgia," w:hAnsi="Georgia," w:cs="Georgia,"/>
                <w:b/>
                <w:bCs/>
                <w:sz w:val="18"/>
                <w:szCs w:val="18"/>
              </w:rPr>
              <w:t xml:space="preserve"> </w:t>
            </w:r>
          </w:p>
          <w:p w14:paraId="5DDB405D" w14:textId="3C877CA1" w:rsidR="0027225F" w:rsidRPr="000E7044" w:rsidRDefault="0027225F" w:rsidP="086CD277">
            <w:pPr>
              <w:spacing w:after="0" w:line="240" w:lineRule="auto"/>
              <w:rPr>
                <w:rFonts w:ascii="Georgia," w:eastAsia="Georgia," w:hAnsi="Georgia," w:cs="Georgia,"/>
                <w:b/>
                <w:bCs/>
                <w:sz w:val="20"/>
                <w:szCs w:val="20"/>
              </w:rPr>
            </w:pPr>
          </w:p>
        </w:tc>
        <w:tc>
          <w:tcPr>
            <w:tcW w:w="2528" w:type="dxa"/>
          </w:tcPr>
          <w:p w14:paraId="6A3AD050" w14:textId="48AA59F6" w:rsidR="0059582D"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Summative EOC Style Test</w:t>
            </w:r>
          </w:p>
          <w:p w14:paraId="4A4A11FA" w14:textId="77777777" w:rsidR="0027225F" w:rsidRPr="00BE5F52" w:rsidRDefault="0027225F" w:rsidP="086CD277">
            <w:pPr>
              <w:spacing w:after="0" w:line="240" w:lineRule="auto"/>
              <w:rPr>
                <w:rFonts w:ascii="Georgia," w:eastAsia="Georgia," w:hAnsi="Georgia," w:cs="Georgia,"/>
                <w:sz w:val="24"/>
                <w:szCs w:val="24"/>
              </w:rPr>
            </w:pPr>
          </w:p>
          <w:p w14:paraId="48635546" w14:textId="16A074F8" w:rsidR="33921F1B"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Summative</w:t>
            </w:r>
            <w:r w:rsidR="000D6ACE">
              <w:rPr>
                <w:rFonts w:ascii="Georgia" w:eastAsia="Georgia" w:hAnsi="Georgia" w:cs="Georgia"/>
                <w:sz w:val="24"/>
                <w:szCs w:val="24"/>
              </w:rPr>
              <w:t xml:space="preserve"> Photo</w:t>
            </w:r>
            <w:r w:rsidRPr="086CD277">
              <w:rPr>
                <w:rFonts w:ascii="Georgia" w:eastAsia="Georgia" w:hAnsi="Georgia" w:cs="Georgia"/>
                <w:sz w:val="24"/>
                <w:szCs w:val="24"/>
              </w:rPr>
              <w:t xml:space="preserve"> Essay</w:t>
            </w:r>
          </w:p>
          <w:p w14:paraId="24B41D12" w14:textId="77777777" w:rsidR="0027225F" w:rsidRDefault="0027225F" w:rsidP="086CD277">
            <w:pPr>
              <w:spacing w:after="0" w:line="240" w:lineRule="auto"/>
              <w:rPr>
                <w:rFonts w:ascii="Georgia" w:eastAsia="Georgia" w:hAnsi="Georgia" w:cs="Georgia"/>
                <w:sz w:val="24"/>
                <w:szCs w:val="24"/>
              </w:rPr>
            </w:pPr>
          </w:p>
          <w:p w14:paraId="65BDC8D7" w14:textId="540E6E4D" w:rsidR="0027225F" w:rsidRPr="00BE5F52" w:rsidRDefault="0027225F" w:rsidP="086CD277">
            <w:pPr>
              <w:spacing w:after="0" w:line="240" w:lineRule="auto"/>
              <w:rPr>
                <w:rFonts w:ascii="Georgia," w:eastAsia="Georgia," w:hAnsi="Georgia," w:cs="Georgia,"/>
                <w:sz w:val="24"/>
                <w:szCs w:val="24"/>
              </w:rPr>
            </w:pPr>
            <w:r>
              <w:rPr>
                <w:rFonts w:ascii="Georgia," w:eastAsia="Georgia," w:hAnsi="Georgia," w:cs="Georgia,"/>
                <w:sz w:val="24"/>
                <w:szCs w:val="24"/>
              </w:rPr>
              <w:t>Summative Essay “Stranger in the Village”</w:t>
            </w:r>
          </w:p>
          <w:p w14:paraId="22953FED" w14:textId="74443B56" w:rsidR="00467329" w:rsidRPr="00BE5F52" w:rsidRDefault="33921F1B" w:rsidP="33921F1B">
            <w:pPr>
              <w:spacing w:after="0" w:line="240" w:lineRule="auto"/>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p w14:paraId="0E27B00A" w14:textId="77777777" w:rsidR="00533C28" w:rsidRPr="00BE5F52" w:rsidRDefault="00533C28" w:rsidP="33921F1B">
            <w:pPr>
              <w:spacing w:after="0" w:line="240" w:lineRule="auto"/>
              <w:rPr>
                <w:rFonts w:ascii="Georgia" w:eastAsiaTheme="minorEastAsia" w:hAnsi="Georgia" w:cstheme="minorBidi"/>
                <w:sz w:val="24"/>
                <w:szCs w:val="24"/>
              </w:rPr>
            </w:pPr>
          </w:p>
        </w:tc>
        <w:tc>
          <w:tcPr>
            <w:tcW w:w="3597" w:type="dxa"/>
          </w:tcPr>
          <w:p w14:paraId="6B86DDB7" w14:textId="48FC16FC" w:rsidR="00467329" w:rsidRPr="00BE5F52"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-How does perspective influence perception? </w:t>
            </w:r>
          </w:p>
          <w:p w14:paraId="24EBF94A" w14:textId="7E708073" w:rsidR="00467329" w:rsidRPr="00BE5F52" w:rsidRDefault="00467329" w:rsidP="33921F1B">
            <w:pPr>
              <w:spacing w:after="0" w:line="240" w:lineRule="auto"/>
              <w:rPr>
                <w:rFonts w:ascii="Georgia" w:eastAsiaTheme="minorEastAsia" w:hAnsi="Georgia" w:cstheme="minorBidi"/>
                <w:sz w:val="24"/>
                <w:szCs w:val="24"/>
              </w:rPr>
            </w:pPr>
          </w:p>
          <w:p w14:paraId="6635373E" w14:textId="441CA0DF" w:rsidR="00467329"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-What does it mean to be a stranger in the village? </w:t>
            </w:r>
          </w:p>
          <w:p w14:paraId="195476B0" w14:textId="5859F216" w:rsidR="00EC5193" w:rsidRDefault="00EC5193" w:rsidP="086CD277">
            <w:pPr>
              <w:spacing w:after="0" w:line="240" w:lineRule="auto"/>
              <w:rPr>
                <w:rFonts w:ascii="Georgia" w:eastAsia="Georgia" w:hAnsi="Georgia" w:cs="Georgia"/>
                <w:sz w:val="24"/>
                <w:szCs w:val="24"/>
              </w:rPr>
            </w:pPr>
          </w:p>
          <w:p w14:paraId="0DA92005" w14:textId="2C3E141E" w:rsidR="00EC5193" w:rsidRDefault="00EC5193" w:rsidP="086CD277">
            <w:pPr>
              <w:spacing w:after="0" w:line="240" w:lineRule="auto"/>
              <w:rPr>
                <w:rFonts w:ascii="Georgia" w:eastAsia="Georgia" w:hAnsi="Georgia" w:cs="Georgia"/>
                <w:sz w:val="24"/>
                <w:szCs w:val="24"/>
              </w:rPr>
            </w:pPr>
          </w:p>
          <w:p w14:paraId="6496947E" w14:textId="00B18D44" w:rsidR="00EC5193" w:rsidRDefault="00EC5193" w:rsidP="00EC5193">
            <w:pPr>
              <w:spacing w:after="0" w:line="240" w:lineRule="auto"/>
              <w:rPr>
                <w:rFonts w:ascii="Georgia," w:eastAsia="Georgia," w:hAnsi="Georgia," w:cs="Georgia,"/>
                <w:b/>
                <w:sz w:val="24"/>
                <w:szCs w:val="24"/>
              </w:rPr>
            </w:pPr>
            <w:r w:rsidRPr="00EC5193">
              <w:rPr>
                <w:rFonts w:ascii="Georgia," w:eastAsia="Georgia," w:hAnsi="Georgia," w:cs="Georgia,"/>
                <w:b/>
                <w:sz w:val="24"/>
                <w:szCs w:val="24"/>
              </w:rPr>
              <w:t xml:space="preserve">Suggested text: </w:t>
            </w:r>
          </w:p>
          <w:p w14:paraId="36851A08" w14:textId="77777777" w:rsidR="00EC5193" w:rsidRPr="00EC5193" w:rsidRDefault="00EC5193" w:rsidP="00EC5193">
            <w:pPr>
              <w:spacing w:after="0" w:line="240" w:lineRule="auto"/>
              <w:rPr>
                <w:rFonts w:ascii="Georgia," w:eastAsia="Georgia," w:hAnsi="Georgia," w:cs="Georgia,"/>
                <w:sz w:val="24"/>
                <w:szCs w:val="24"/>
              </w:rPr>
            </w:pPr>
          </w:p>
          <w:p w14:paraId="60061E4C" w14:textId="0503AC3D" w:rsidR="00EC5193" w:rsidRPr="005A0474" w:rsidRDefault="005A0474" w:rsidP="33921F1B">
            <w:pPr>
              <w:spacing w:after="0" w:line="240" w:lineRule="auto"/>
              <w:rPr>
                <w:rFonts w:ascii="Georgia" w:eastAsiaTheme="minorEastAsia" w:hAnsi="Georgia" w:cstheme="minorBidi"/>
                <w:sz w:val="24"/>
                <w:szCs w:val="24"/>
              </w:rPr>
            </w:pPr>
            <w:r w:rsidRPr="005A0474">
              <w:rPr>
                <w:rFonts w:ascii="Georgia" w:eastAsiaTheme="minorEastAsia" w:hAnsi="Georgia" w:cstheme="minorBidi"/>
                <w:sz w:val="24"/>
                <w:szCs w:val="24"/>
              </w:rPr>
              <w:t>Selections from Springboard</w:t>
            </w:r>
          </w:p>
        </w:tc>
      </w:tr>
      <w:tr w:rsidR="00467329" w:rsidRPr="00BE5F52" w14:paraId="5812D712" w14:textId="77777777" w:rsidTr="086CD277">
        <w:tc>
          <w:tcPr>
            <w:tcW w:w="4665" w:type="dxa"/>
          </w:tcPr>
          <w:p w14:paraId="40F086E3" w14:textId="137EA496" w:rsidR="00467329"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lastRenderedPageBreak/>
              <w:t>Unit 2: The Collective Perspective</w:t>
            </w:r>
          </w:p>
          <w:p w14:paraId="5EF57603" w14:textId="0132EE21" w:rsidR="00467329" w:rsidRPr="00BE5F52" w:rsidRDefault="086CD277" w:rsidP="086CD277">
            <w:pPr>
              <w:spacing w:after="0" w:line="240" w:lineRule="auto"/>
              <w:rPr>
                <w:rFonts w:ascii="Georgia," w:eastAsia="Georgia," w:hAnsi="Georgia," w:cs="Georgia,"/>
                <w:i/>
                <w:iCs/>
                <w:color w:val="000000" w:themeColor="text1"/>
                <w:sz w:val="24"/>
                <w:szCs w:val="24"/>
              </w:rPr>
            </w:pPr>
            <w:r w:rsidRPr="086CD277">
              <w:rPr>
                <w:rFonts w:ascii="Georgia" w:eastAsia="Georgia" w:hAnsi="Georgia" w:cs="Georgia"/>
                <w:i/>
                <w:iCs/>
                <w:color w:val="000000" w:themeColor="text1"/>
                <w:sz w:val="24"/>
                <w:szCs w:val="24"/>
              </w:rPr>
              <w:t>Big Ideas/Enduring Understandings:</w:t>
            </w:r>
          </w:p>
          <w:p w14:paraId="7439C532" w14:textId="65C1D354"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Students will:</w:t>
            </w:r>
          </w:p>
          <w:p w14:paraId="1157D260" w14:textId="5E352E73"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-learn about Archetypal, Marxist, and Feminist Criticism</w:t>
            </w:r>
          </w:p>
          <w:p w14:paraId="742A37C3" w14:textId="4282BAEB"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-analyze characters, characterization, and relationships between and among individuals and groups in a variety of texts, including drama, film, and non-fiction</w:t>
            </w:r>
          </w:p>
          <w:p w14:paraId="476A212C" w14:textId="77A305A6"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-deepen their interpretation and discussion of texts by considering the social and cultural implications of analyzing a text</w:t>
            </w:r>
            <w:r w:rsidR="00EC5193">
              <w:rPr>
                <w:rFonts w:ascii="Georgia" w:eastAsia="Georgia" w:hAnsi="Georgia" w:cs="Georgia"/>
                <w:color w:val="000000" w:themeColor="text1"/>
                <w:sz w:val="24"/>
                <w:szCs w:val="24"/>
              </w:rPr>
              <w:t xml:space="preserve">, most likely </w:t>
            </w:r>
            <w:r w:rsidR="00EC5193" w:rsidRPr="00EC5193">
              <w:rPr>
                <w:rFonts w:ascii="Georgia" w:eastAsia="Georgia" w:hAnsi="Georgia" w:cs="Georgia"/>
                <w:i/>
                <w:color w:val="000000" w:themeColor="text1"/>
                <w:sz w:val="24"/>
                <w:szCs w:val="24"/>
              </w:rPr>
              <w:t>Pygmalion</w:t>
            </w:r>
            <w:r w:rsidR="00EC5193">
              <w:rPr>
                <w:rFonts w:ascii="Georgia" w:eastAsia="Georgia" w:hAnsi="Georgia" w:cs="Georgia"/>
                <w:i/>
                <w:color w:val="000000" w:themeColor="text1"/>
                <w:sz w:val="24"/>
                <w:szCs w:val="24"/>
              </w:rPr>
              <w:t>,</w:t>
            </w:r>
            <w:r w:rsidR="00EC5193">
              <w:rPr>
                <w:rFonts w:ascii="Georgia" w:eastAsia="Georgia" w:hAnsi="Georgia" w:cs="Georgia"/>
                <w:color w:val="000000" w:themeColor="text1"/>
                <w:sz w:val="24"/>
                <w:szCs w:val="24"/>
              </w:rPr>
              <w:t xml:space="preserve"> </w:t>
            </w:r>
            <w:r w:rsidRPr="086CD277">
              <w:rPr>
                <w:rFonts w:ascii="Georgia" w:eastAsia="Georgia" w:hAnsi="Georgia" w:cs="Georgia"/>
                <w:color w:val="000000" w:themeColor="text1"/>
                <w:sz w:val="24"/>
                <w:szCs w:val="24"/>
              </w:rPr>
              <w:t xml:space="preserve">from a particular perspective. </w:t>
            </w:r>
          </w:p>
        </w:tc>
        <w:tc>
          <w:tcPr>
            <w:tcW w:w="2528" w:type="dxa"/>
          </w:tcPr>
          <w:p w14:paraId="4E842B88" w14:textId="0CA84DDF" w:rsidR="0059582D"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Summative EOC Style Test</w:t>
            </w:r>
          </w:p>
          <w:p w14:paraId="2FC01551" w14:textId="77777777" w:rsidR="0027225F" w:rsidRPr="00BE5F52" w:rsidRDefault="0027225F" w:rsidP="086CD277">
            <w:pPr>
              <w:spacing w:after="0" w:line="240" w:lineRule="auto"/>
              <w:rPr>
                <w:rFonts w:ascii="Georgia," w:eastAsia="Georgia," w:hAnsi="Georgia," w:cs="Georgia,"/>
                <w:sz w:val="24"/>
                <w:szCs w:val="24"/>
              </w:rPr>
            </w:pPr>
          </w:p>
          <w:p w14:paraId="2037B624" w14:textId="12DF9B51" w:rsidR="33921F1B" w:rsidRPr="00BE5F52" w:rsidRDefault="086CD277" w:rsidP="086CD277">
            <w:pPr>
              <w:spacing w:after="0" w:line="240" w:lineRule="auto"/>
              <w:rPr>
                <w:rFonts w:ascii="Georgia," w:eastAsia="Georgia," w:hAnsi="Georgia," w:cs="Georgia,"/>
                <w:sz w:val="24"/>
                <w:szCs w:val="24"/>
              </w:rPr>
            </w:pPr>
            <w:r w:rsidRPr="086CD277">
              <w:rPr>
                <w:rFonts w:ascii="Georgia" w:eastAsia="Georgia" w:hAnsi="Georgia" w:cs="Georgia"/>
                <w:sz w:val="24"/>
                <w:szCs w:val="24"/>
              </w:rPr>
              <w:t>Summative Essay</w:t>
            </w:r>
          </w:p>
          <w:p w14:paraId="44EAFD9C" w14:textId="77777777" w:rsidR="00533C28" w:rsidRPr="00BE5F52" w:rsidRDefault="00533C28" w:rsidP="33921F1B">
            <w:pPr>
              <w:spacing w:after="0" w:line="240" w:lineRule="auto"/>
              <w:rPr>
                <w:rFonts w:ascii="Georgia" w:eastAsiaTheme="minorEastAsia" w:hAnsi="Georgia" w:cstheme="minorBidi"/>
                <w:sz w:val="24"/>
                <w:szCs w:val="24"/>
              </w:rPr>
            </w:pPr>
          </w:p>
        </w:tc>
        <w:tc>
          <w:tcPr>
            <w:tcW w:w="3597" w:type="dxa"/>
          </w:tcPr>
          <w:p w14:paraId="06321C52" w14:textId="44E4C8A2"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 xml:space="preserve">-How does applying a critical perspective affect understanding of and engagement with the text? </w:t>
            </w:r>
          </w:p>
          <w:p w14:paraId="2656CDC7" w14:textId="67C12A47" w:rsidR="00467329" w:rsidRPr="00BE5F52" w:rsidRDefault="00467329" w:rsidP="33921F1B">
            <w:pPr>
              <w:spacing w:after="0" w:line="240" w:lineRule="auto"/>
              <w:rPr>
                <w:rFonts w:ascii="Georgia" w:eastAsiaTheme="minorEastAsia" w:hAnsi="Georgia" w:cstheme="minorBidi"/>
                <w:color w:val="000000" w:themeColor="text1"/>
                <w:sz w:val="24"/>
                <w:szCs w:val="24"/>
              </w:rPr>
            </w:pPr>
          </w:p>
          <w:p w14:paraId="420879D9" w14:textId="165E5400" w:rsidR="00467329" w:rsidRPr="00BE5F52" w:rsidRDefault="086CD277" w:rsidP="086CD277">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 xml:space="preserve">-How does power affect people’s interactions and relationships? </w:t>
            </w:r>
          </w:p>
          <w:p w14:paraId="7A9FF44F" w14:textId="77777777" w:rsidR="00467329" w:rsidRDefault="00467329" w:rsidP="33921F1B">
            <w:pPr>
              <w:spacing w:after="0" w:line="240" w:lineRule="auto"/>
              <w:rPr>
                <w:rFonts w:ascii="Georgia" w:eastAsiaTheme="minorEastAsia" w:hAnsi="Georgia" w:cstheme="minorBidi"/>
                <w:sz w:val="24"/>
                <w:szCs w:val="24"/>
              </w:rPr>
            </w:pPr>
          </w:p>
          <w:p w14:paraId="656C69AB" w14:textId="77777777" w:rsidR="00EC5193" w:rsidRDefault="00EC5193" w:rsidP="00EC5193">
            <w:pPr>
              <w:spacing w:after="0" w:line="240" w:lineRule="auto"/>
              <w:rPr>
                <w:rFonts w:ascii="Georgia," w:eastAsia="Georgia," w:hAnsi="Georgia," w:cs="Georgia,"/>
                <w:b/>
                <w:sz w:val="24"/>
                <w:szCs w:val="24"/>
              </w:rPr>
            </w:pPr>
            <w:r w:rsidRPr="00EC5193">
              <w:rPr>
                <w:rFonts w:ascii="Georgia," w:eastAsia="Georgia," w:hAnsi="Georgia," w:cs="Georgia,"/>
                <w:b/>
                <w:sz w:val="24"/>
                <w:szCs w:val="24"/>
              </w:rPr>
              <w:t xml:space="preserve">Suggested text: </w:t>
            </w:r>
          </w:p>
          <w:p w14:paraId="0B1E9F6A" w14:textId="77777777" w:rsidR="00EC5193" w:rsidRPr="00EC5193" w:rsidRDefault="00EC5193" w:rsidP="00EC5193">
            <w:pPr>
              <w:spacing w:after="0" w:line="240" w:lineRule="auto"/>
              <w:rPr>
                <w:rFonts w:ascii="Georgia," w:eastAsia="Georgia," w:hAnsi="Georgia," w:cs="Georgia,"/>
                <w:sz w:val="24"/>
                <w:szCs w:val="24"/>
              </w:rPr>
            </w:pPr>
          </w:p>
          <w:p w14:paraId="5BD42842" w14:textId="77777777" w:rsidR="00EC5193" w:rsidRDefault="00EC5193" w:rsidP="00EC5193">
            <w:pPr>
              <w:spacing w:after="0" w:line="240" w:lineRule="auto"/>
              <w:rPr>
                <w:rFonts w:ascii="Georgia" w:eastAsiaTheme="minorEastAsia" w:hAnsi="Georgia" w:cstheme="minorBidi"/>
                <w:i/>
                <w:sz w:val="24"/>
                <w:szCs w:val="24"/>
              </w:rPr>
            </w:pPr>
            <w:r>
              <w:rPr>
                <w:rFonts w:ascii="Georgia" w:eastAsiaTheme="minorEastAsia" w:hAnsi="Georgia" w:cstheme="minorBidi"/>
                <w:i/>
                <w:sz w:val="24"/>
                <w:szCs w:val="24"/>
              </w:rPr>
              <w:t>Pygmalion</w:t>
            </w:r>
          </w:p>
          <w:p w14:paraId="451C0159" w14:textId="4D76A63C" w:rsidR="00EC5193" w:rsidRPr="00BE5F52" w:rsidRDefault="00EC5193" w:rsidP="00EC5193">
            <w:pPr>
              <w:spacing w:after="0" w:line="240" w:lineRule="auto"/>
              <w:rPr>
                <w:rFonts w:ascii="Georgia" w:eastAsiaTheme="minorEastAsia" w:hAnsi="Georgia" w:cstheme="minorBidi"/>
                <w:sz w:val="24"/>
                <w:szCs w:val="24"/>
              </w:rPr>
            </w:pPr>
          </w:p>
        </w:tc>
      </w:tr>
      <w:tr w:rsidR="00467329" w:rsidRPr="00BE5F52" w14:paraId="1D70AAD4" w14:textId="77777777" w:rsidTr="086CD277">
        <w:tc>
          <w:tcPr>
            <w:tcW w:w="4665" w:type="dxa"/>
          </w:tcPr>
          <w:p w14:paraId="530F1976" w14:textId="77777777" w:rsidR="0027225F" w:rsidRPr="00BE5F52" w:rsidRDefault="0027225F" w:rsidP="0027225F">
            <w:pPr>
              <w:spacing w:after="0" w:line="240" w:lineRule="auto"/>
              <w:rPr>
                <w:rFonts w:ascii="Georgia," w:eastAsia="Georgia," w:hAnsi="Georgia," w:cs="Georgia,"/>
                <w:b/>
                <w:bCs/>
                <w:sz w:val="24"/>
                <w:szCs w:val="24"/>
              </w:rPr>
            </w:pPr>
            <w:bookmarkStart w:id="1" w:name="_Hlk15463217"/>
            <w:r w:rsidRPr="086CD277">
              <w:rPr>
                <w:rFonts w:ascii="Georgia" w:eastAsia="Georgia" w:hAnsi="Georgia" w:cs="Georgia"/>
                <w:b/>
                <w:bCs/>
                <w:sz w:val="24"/>
                <w:szCs w:val="24"/>
              </w:rPr>
              <w:t xml:space="preserve">Unit </w:t>
            </w:r>
            <w:r>
              <w:rPr>
                <w:rFonts w:ascii="Georgia" w:eastAsia="Georgia" w:hAnsi="Georgia" w:cs="Georgia"/>
                <w:b/>
                <w:bCs/>
                <w:sz w:val="24"/>
                <w:szCs w:val="24"/>
              </w:rPr>
              <w:t>3</w:t>
            </w:r>
            <w:r w:rsidRPr="086CD277">
              <w:rPr>
                <w:rFonts w:ascii="Georgia" w:eastAsia="Georgia" w:hAnsi="Georgia" w:cs="Georgia"/>
                <w:b/>
                <w:bCs/>
                <w:sz w:val="24"/>
                <w:szCs w:val="24"/>
              </w:rPr>
              <w:t xml:space="preserve">: Creating Perspectives </w:t>
            </w:r>
          </w:p>
          <w:p w14:paraId="0550B11E"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i/>
                <w:iCs/>
                <w:sz w:val="24"/>
                <w:szCs w:val="24"/>
              </w:rPr>
              <w:t xml:space="preserve">Big Ideas/Enduring Understandings: </w:t>
            </w:r>
          </w:p>
          <w:p w14:paraId="03A778EF"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Students will: </w:t>
            </w:r>
          </w:p>
          <w:p w14:paraId="4AD722AB"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-explore how an event's meaning is shaped by reporting</w:t>
            </w:r>
          </w:p>
          <w:p w14:paraId="3A59DCA7"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 analyze the reporting of events. </w:t>
            </w:r>
          </w:p>
          <w:p w14:paraId="2472C70A"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-examine how reports appear to show a critical perspective and apply a critical perspective to reports</w:t>
            </w:r>
          </w:p>
          <w:p w14:paraId="53B8DD10" w14:textId="624A9256" w:rsidR="00467329"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-become an active rather than passive viewer of media and government reports, recognizing that informational texts, like literary texts, need to be read or "decoded" carefully.</w:t>
            </w:r>
          </w:p>
        </w:tc>
        <w:tc>
          <w:tcPr>
            <w:tcW w:w="2528" w:type="dxa"/>
          </w:tcPr>
          <w:p w14:paraId="3FD79568" w14:textId="77777777" w:rsidR="0027225F"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Summative EOC Style Test</w:t>
            </w:r>
          </w:p>
          <w:p w14:paraId="4C8B9677" w14:textId="77777777" w:rsidR="0027225F" w:rsidRPr="00BE5F52" w:rsidRDefault="0027225F" w:rsidP="0027225F">
            <w:pPr>
              <w:spacing w:after="0" w:line="240" w:lineRule="auto"/>
              <w:rPr>
                <w:rFonts w:ascii="Georgia," w:eastAsia="Georgia," w:hAnsi="Georgia," w:cs="Georgia,"/>
                <w:sz w:val="24"/>
                <w:szCs w:val="24"/>
              </w:rPr>
            </w:pPr>
          </w:p>
          <w:p w14:paraId="22182B59" w14:textId="77777777" w:rsidR="0027225F" w:rsidRPr="00BE5F52" w:rsidRDefault="0027225F" w:rsidP="0027225F">
            <w:pPr>
              <w:spacing w:after="0" w:line="240" w:lineRule="auto"/>
              <w:rPr>
                <w:rFonts w:ascii="Georgia," w:eastAsia="Georgia," w:hAnsi="Georgia," w:cs="Georgia,"/>
                <w:sz w:val="24"/>
                <w:szCs w:val="24"/>
              </w:rPr>
            </w:pPr>
            <w:r>
              <w:rPr>
                <w:rFonts w:ascii="Georgia" w:eastAsia="Georgia" w:hAnsi="Georgia" w:cs="Georgia"/>
                <w:sz w:val="24"/>
                <w:szCs w:val="24"/>
              </w:rPr>
              <w:t>Group Media Presentation</w:t>
            </w:r>
          </w:p>
          <w:p w14:paraId="4B94D5A5" w14:textId="77777777" w:rsidR="00533C28" w:rsidRPr="00BE5F52" w:rsidRDefault="00533C28" w:rsidP="0027225F">
            <w:pPr>
              <w:spacing w:after="0" w:line="240" w:lineRule="auto"/>
              <w:rPr>
                <w:rFonts w:ascii="Georgia" w:eastAsiaTheme="minorEastAsia" w:hAnsi="Georgia" w:cstheme="minorBidi"/>
                <w:sz w:val="24"/>
                <w:szCs w:val="24"/>
              </w:rPr>
            </w:pPr>
          </w:p>
        </w:tc>
        <w:tc>
          <w:tcPr>
            <w:tcW w:w="3597" w:type="dxa"/>
          </w:tcPr>
          <w:p w14:paraId="69F0513C" w14:textId="42767D8B" w:rsidR="0027225F" w:rsidRPr="00BE5F52" w:rsidRDefault="086CD277" w:rsidP="0027225F">
            <w:pPr>
              <w:spacing w:after="0" w:line="240" w:lineRule="auto"/>
              <w:rPr>
                <w:rFonts w:ascii="Georgia," w:eastAsia="Georgia," w:hAnsi="Georgia," w:cs="Georgia,"/>
                <w:sz w:val="24"/>
                <w:szCs w:val="24"/>
              </w:rPr>
            </w:pPr>
            <w:r w:rsidRPr="086CD277">
              <w:rPr>
                <w:rFonts w:ascii="Georgia" w:eastAsia="Georgia" w:hAnsi="Georgia" w:cs="Georgia"/>
                <w:color w:val="000000" w:themeColor="text1"/>
                <w:sz w:val="24"/>
                <w:szCs w:val="24"/>
              </w:rPr>
              <w:t xml:space="preserve"> </w:t>
            </w:r>
          </w:p>
          <w:p w14:paraId="61E2E3D2" w14:textId="5C761149" w:rsidR="0027225F" w:rsidRPr="00BE5F52" w:rsidRDefault="0027225F" w:rsidP="0027225F">
            <w:pPr>
              <w:spacing w:after="0" w:line="240" w:lineRule="auto"/>
              <w:rPr>
                <w:rFonts w:ascii="Georgia," w:eastAsia="Georgia," w:hAnsi="Georgia," w:cs="Georgia,"/>
                <w:sz w:val="24"/>
                <w:szCs w:val="24"/>
              </w:rPr>
            </w:pPr>
            <w:r>
              <w:rPr>
                <w:rFonts w:ascii="Georgia" w:eastAsia="Georgia" w:hAnsi="Georgia" w:cs="Georgia"/>
                <w:sz w:val="24"/>
                <w:szCs w:val="24"/>
              </w:rPr>
              <w:t>-</w:t>
            </w:r>
            <w:r w:rsidRPr="086CD277">
              <w:rPr>
                <w:rFonts w:ascii="Georgia" w:eastAsia="Georgia" w:hAnsi="Georgia" w:cs="Georgia"/>
                <w:sz w:val="24"/>
                <w:szCs w:val="24"/>
              </w:rPr>
              <w:t>How do media sources influence our understanding of the truth and significance of an issue?</w:t>
            </w:r>
          </w:p>
          <w:p w14:paraId="584ACB86" w14:textId="77777777" w:rsidR="0027225F" w:rsidRPr="00BE5F52" w:rsidRDefault="0027225F" w:rsidP="0027225F">
            <w:pPr>
              <w:spacing w:after="0" w:line="240" w:lineRule="auto"/>
              <w:rPr>
                <w:rFonts w:ascii="Georgia" w:eastAsiaTheme="minorEastAsia" w:hAnsi="Georgia" w:cstheme="minorBidi"/>
                <w:sz w:val="24"/>
                <w:szCs w:val="24"/>
              </w:rPr>
            </w:pPr>
          </w:p>
          <w:p w14:paraId="3DEEC669" w14:textId="486EC486" w:rsidR="00533D0B"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-How are media texts constructed to support an agenda or interpretation</w:t>
            </w:r>
          </w:p>
        </w:tc>
      </w:tr>
      <w:bookmarkEnd w:id="1"/>
      <w:tr w:rsidR="00467329" w:rsidRPr="00BE5F52" w14:paraId="11E1E127" w14:textId="77777777" w:rsidTr="086CD277">
        <w:tc>
          <w:tcPr>
            <w:tcW w:w="4665" w:type="dxa"/>
          </w:tcPr>
          <w:p w14:paraId="4E15F816" w14:textId="77777777" w:rsidR="0027225F" w:rsidRPr="00BE5F52" w:rsidRDefault="0027225F" w:rsidP="0027225F">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t xml:space="preserve">Unit </w:t>
            </w:r>
            <w:r>
              <w:rPr>
                <w:rFonts w:ascii="Georgia" w:eastAsia="Georgia" w:hAnsi="Georgia" w:cs="Georgia"/>
                <w:b/>
                <w:bCs/>
                <w:sz w:val="24"/>
                <w:szCs w:val="24"/>
              </w:rPr>
              <w:t>4</w:t>
            </w:r>
            <w:r w:rsidRPr="086CD277">
              <w:rPr>
                <w:rFonts w:ascii="Georgia" w:eastAsia="Georgia" w:hAnsi="Georgia" w:cs="Georgia"/>
                <w:b/>
                <w:bCs/>
                <w:sz w:val="24"/>
                <w:szCs w:val="24"/>
              </w:rPr>
              <w:t>: Evolving Perspectives</w:t>
            </w:r>
          </w:p>
          <w:p w14:paraId="3BDB3B49" w14:textId="77777777" w:rsidR="0027225F" w:rsidRPr="00BE5F52" w:rsidRDefault="0027225F" w:rsidP="0027225F">
            <w:pPr>
              <w:spacing w:after="0" w:line="240" w:lineRule="auto"/>
              <w:rPr>
                <w:rFonts w:ascii="Georgia," w:eastAsia="Georgia," w:hAnsi="Georgia," w:cs="Georgia,"/>
                <w:i/>
                <w:iCs/>
                <w:sz w:val="24"/>
                <w:szCs w:val="24"/>
              </w:rPr>
            </w:pPr>
            <w:r w:rsidRPr="086CD277">
              <w:rPr>
                <w:rFonts w:ascii="Georgia" w:eastAsia="Georgia" w:hAnsi="Georgia" w:cs="Georgia"/>
                <w:i/>
                <w:iCs/>
                <w:sz w:val="24"/>
                <w:szCs w:val="24"/>
              </w:rPr>
              <w:t xml:space="preserve">Big Ideas/Enduring Understandings: </w:t>
            </w:r>
          </w:p>
          <w:p w14:paraId="647E2A72"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Students will: </w:t>
            </w:r>
          </w:p>
          <w:p w14:paraId="572F49D4" w14:textId="77777777" w:rsidR="0027225F"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-deepen understanding of critical perspectives as they apply Reader’s Response, Feminist, Marxist, Cultural, and Archetypal Criticism to scenes from a drama. </w:t>
            </w:r>
          </w:p>
          <w:p w14:paraId="16F78B85" w14:textId="4C3031DE" w:rsidR="00467329" w:rsidRPr="00BE5F52"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-read and analyze text from a critical perspective.</w:t>
            </w:r>
          </w:p>
        </w:tc>
        <w:tc>
          <w:tcPr>
            <w:tcW w:w="2528" w:type="dxa"/>
          </w:tcPr>
          <w:p w14:paraId="1CCEDA42" w14:textId="77777777" w:rsidR="0027225F" w:rsidRDefault="0027225F" w:rsidP="0027225F">
            <w:pPr>
              <w:spacing w:after="0" w:line="240" w:lineRule="auto"/>
              <w:rPr>
                <w:rFonts w:ascii="Georgia" w:eastAsia="Georgia" w:hAnsi="Georgia" w:cs="Georgia"/>
                <w:sz w:val="24"/>
                <w:szCs w:val="24"/>
              </w:rPr>
            </w:pPr>
            <w:r w:rsidRPr="086CD277">
              <w:rPr>
                <w:rFonts w:ascii="Georgia" w:eastAsia="Georgia" w:hAnsi="Georgia" w:cs="Georgia"/>
                <w:sz w:val="24"/>
                <w:szCs w:val="24"/>
              </w:rPr>
              <w:t>Summative EOC Style Test</w:t>
            </w:r>
          </w:p>
          <w:p w14:paraId="4697D597" w14:textId="77777777" w:rsidR="0027225F" w:rsidRPr="00BE5F52" w:rsidRDefault="0027225F" w:rsidP="0027225F">
            <w:pPr>
              <w:spacing w:after="0" w:line="240" w:lineRule="auto"/>
              <w:rPr>
                <w:rFonts w:ascii="Georgia," w:eastAsia="Georgia," w:hAnsi="Georgia," w:cs="Georgia,"/>
                <w:sz w:val="24"/>
                <w:szCs w:val="24"/>
              </w:rPr>
            </w:pPr>
          </w:p>
          <w:p w14:paraId="49E9E3DD" w14:textId="77777777" w:rsidR="0027225F" w:rsidRPr="00BE5F52" w:rsidRDefault="0027225F" w:rsidP="0027225F">
            <w:pPr>
              <w:spacing w:after="0" w:line="240" w:lineRule="auto"/>
              <w:rPr>
                <w:rFonts w:ascii="Georgia," w:eastAsia="Georgia," w:hAnsi="Georgia," w:cs="Georgia,"/>
                <w:sz w:val="24"/>
                <w:szCs w:val="24"/>
              </w:rPr>
            </w:pPr>
            <w:r>
              <w:rPr>
                <w:rFonts w:ascii="Georgia" w:eastAsia="Georgia" w:hAnsi="Georgia" w:cs="Georgia"/>
                <w:sz w:val="24"/>
                <w:szCs w:val="24"/>
              </w:rPr>
              <w:t>Script/Performance</w:t>
            </w:r>
          </w:p>
          <w:p w14:paraId="03329899" w14:textId="6AB455A5" w:rsidR="00533C28" w:rsidRPr="00BE5F52" w:rsidRDefault="00533C28" w:rsidP="0027225F">
            <w:pPr>
              <w:spacing w:after="0" w:line="240" w:lineRule="auto"/>
              <w:rPr>
                <w:rFonts w:ascii="Georgia" w:eastAsiaTheme="minorEastAsia" w:hAnsi="Georgia" w:cstheme="minorBidi"/>
                <w:sz w:val="24"/>
                <w:szCs w:val="24"/>
              </w:rPr>
            </w:pPr>
          </w:p>
        </w:tc>
        <w:tc>
          <w:tcPr>
            <w:tcW w:w="3597" w:type="dxa"/>
          </w:tcPr>
          <w:p w14:paraId="472BF0B4" w14:textId="6D09B572" w:rsidR="33921F1B" w:rsidRPr="00BE5F52" w:rsidRDefault="33921F1B" w:rsidP="0027225F">
            <w:pPr>
              <w:spacing w:after="0" w:line="240" w:lineRule="auto"/>
              <w:rPr>
                <w:rFonts w:ascii="Georgia," w:eastAsia="Georgia," w:hAnsi="Georgia," w:cs="Georgia,"/>
                <w:sz w:val="24"/>
                <w:szCs w:val="24"/>
              </w:rPr>
            </w:pPr>
          </w:p>
          <w:p w14:paraId="6597C1A0" w14:textId="77777777" w:rsidR="0027225F" w:rsidRPr="00BE5F52" w:rsidRDefault="0027225F" w:rsidP="0027225F">
            <w:pPr>
              <w:spacing w:after="0" w:line="240" w:lineRule="auto"/>
              <w:rPr>
                <w:rFonts w:ascii="Georgia," w:eastAsia="Georgia," w:hAnsi="Georgia," w:cs="Georgia,"/>
                <w:color w:val="000000" w:themeColor="text1"/>
                <w:sz w:val="24"/>
                <w:szCs w:val="24"/>
              </w:rPr>
            </w:pPr>
            <w:r w:rsidRPr="086CD277">
              <w:rPr>
                <w:rFonts w:ascii="Georgia" w:eastAsia="Georgia" w:hAnsi="Georgia" w:cs="Georgia"/>
                <w:color w:val="000000" w:themeColor="text1"/>
                <w:sz w:val="24"/>
                <w:szCs w:val="24"/>
              </w:rPr>
              <w:t xml:space="preserve">-What role does literature play in the examination of recurring social issues? </w:t>
            </w:r>
          </w:p>
          <w:p w14:paraId="09EBF756" w14:textId="77777777" w:rsidR="0027225F" w:rsidRDefault="0027225F" w:rsidP="0027225F">
            <w:pPr>
              <w:spacing w:after="0" w:line="240" w:lineRule="auto"/>
              <w:rPr>
                <w:rFonts w:ascii="Georgia" w:eastAsia="Georgia" w:hAnsi="Georgia" w:cs="Georgia"/>
                <w:sz w:val="24"/>
                <w:szCs w:val="24"/>
              </w:rPr>
            </w:pPr>
            <w:r w:rsidRPr="086CD277">
              <w:rPr>
                <w:rFonts w:ascii="Georgia" w:eastAsia="Georgia" w:hAnsi="Georgia" w:cs="Georgia"/>
                <w:color w:val="000000" w:themeColor="text1"/>
                <w:sz w:val="24"/>
                <w:szCs w:val="24"/>
              </w:rPr>
              <w:t>-How can a dramatic performance reflect a critical perspective?</w:t>
            </w:r>
            <w:r>
              <w:rPr>
                <w:rFonts w:ascii="Georgia" w:eastAsia="Georgia" w:hAnsi="Georgia" w:cs="Georgia"/>
                <w:color w:val="000000" w:themeColor="text1"/>
                <w:sz w:val="24"/>
                <w:szCs w:val="24"/>
              </w:rPr>
              <w:t xml:space="preserve"> </w:t>
            </w:r>
          </w:p>
          <w:p w14:paraId="3C7C5A69" w14:textId="77777777" w:rsidR="0027225F" w:rsidRDefault="0027225F" w:rsidP="0027225F">
            <w:pPr>
              <w:spacing w:after="0" w:line="240" w:lineRule="auto"/>
              <w:rPr>
                <w:rFonts w:ascii="Georgia," w:eastAsia="Georgia," w:hAnsi="Georgia," w:cs="Georgia,"/>
                <w:b/>
                <w:sz w:val="24"/>
                <w:szCs w:val="24"/>
              </w:rPr>
            </w:pPr>
          </w:p>
          <w:p w14:paraId="09A54284" w14:textId="77777777" w:rsidR="0027225F" w:rsidRDefault="0027225F" w:rsidP="0027225F">
            <w:pPr>
              <w:spacing w:after="0" w:line="240" w:lineRule="auto"/>
              <w:rPr>
                <w:rFonts w:ascii="Georgia," w:eastAsia="Georgia," w:hAnsi="Georgia," w:cs="Georgia,"/>
                <w:b/>
                <w:sz w:val="24"/>
                <w:szCs w:val="24"/>
              </w:rPr>
            </w:pPr>
            <w:r w:rsidRPr="00EC5193">
              <w:rPr>
                <w:rFonts w:ascii="Georgia," w:eastAsia="Georgia," w:hAnsi="Georgia," w:cs="Georgia,"/>
                <w:b/>
                <w:sz w:val="24"/>
                <w:szCs w:val="24"/>
              </w:rPr>
              <w:t xml:space="preserve">Suggested text: </w:t>
            </w:r>
          </w:p>
          <w:p w14:paraId="23F589A9" w14:textId="77777777" w:rsidR="0027225F" w:rsidRDefault="0027225F" w:rsidP="0027225F">
            <w:pPr>
              <w:spacing w:after="0" w:line="240" w:lineRule="auto"/>
              <w:rPr>
                <w:rFonts w:ascii="Georgia," w:eastAsia="Georgia," w:hAnsi="Georgia," w:cs="Georgia,"/>
                <w:b/>
                <w:sz w:val="24"/>
                <w:szCs w:val="24"/>
              </w:rPr>
            </w:pPr>
          </w:p>
          <w:p w14:paraId="45FB0818" w14:textId="1DAEEBB8" w:rsidR="00533D0B" w:rsidRPr="0027225F" w:rsidRDefault="0027225F" w:rsidP="0027225F">
            <w:pPr>
              <w:spacing w:after="0" w:line="240" w:lineRule="auto"/>
              <w:rPr>
                <w:rFonts w:ascii="Georgia" w:eastAsiaTheme="minorEastAsia" w:hAnsi="Georgia" w:cstheme="minorBidi"/>
                <w:iCs/>
                <w:sz w:val="24"/>
                <w:szCs w:val="24"/>
              </w:rPr>
            </w:pPr>
            <w:r w:rsidRPr="086CD277">
              <w:rPr>
                <w:rFonts w:ascii="Georgia" w:eastAsia="Georgia" w:hAnsi="Georgia" w:cs="Georgia"/>
                <w:sz w:val="24"/>
                <w:szCs w:val="24"/>
              </w:rPr>
              <w:t xml:space="preserve">Shakespeare’s </w:t>
            </w:r>
            <w:r w:rsidRPr="086CD277">
              <w:rPr>
                <w:rFonts w:ascii="Georgia" w:eastAsia="Georgia" w:hAnsi="Georgia" w:cs="Georgia"/>
                <w:i/>
                <w:iCs/>
                <w:sz w:val="24"/>
                <w:szCs w:val="24"/>
              </w:rPr>
              <w:t>The Tragedy of Othello, the Moor of Venice</w:t>
            </w:r>
            <w:r>
              <w:rPr>
                <w:rFonts w:ascii="Georgia," w:eastAsia="Georgia," w:hAnsi="Georgia," w:cs="Georgia,"/>
                <w:sz w:val="24"/>
                <w:szCs w:val="24"/>
              </w:rPr>
              <w:t>)</w:t>
            </w:r>
          </w:p>
          <w:p w14:paraId="049F31CB" w14:textId="77777777" w:rsidR="00533D0B" w:rsidRPr="00BE5F52" w:rsidRDefault="00533D0B" w:rsidP="33921F1B">
            <w:pPr>
              <w:spacing w:after="0" w:line="240" w:lineRule="auto"/>
              <w:rPr>
                <w:rFonts w:ascii="Georgia" w:eastAsiaTheme="minorEastAsia" w:hAnsi="Georgia" w:cstheme="minorBidi"/>
                <w:i/>
                <w:iCs/>
                <w:sz w:val="24"/>
                <w:szCs w:val="24"/>
              </w:rPr>
            </w:pPr>
          </w:p>
        </w:tc>
      </w:tr>
      <w:tr w:rsidR="00467329" w:rsidRPr="00BE5F52" w14:paraId="57E7DD35" w14:textId="77777777" w:rsidTr="005A0474">
        <w:trPr>
          <w:trHeight w:val="3248"/>
        </w:trPr>
        <w:tc>
          <w:tcPr>
            <w:tcW w:w="4665" w:type="dxa"/>
          </w:tcPr>
          <w:p w14:paraId="2916845C" w14:textId="2F7DA779" w:rsidR="00467329" w:rsidRPr="00BE5F52" w:rsidRDefault="086CD277" w:rsidP="086CD277">
            <w:pPr>
              <w:spacing w:after="0" w:line="240" w:lineRule="auto"/>
              <w:rPr>
                <w:rFonts w:ascii="Georgia," w:eastAsia="Georgia," w:hAnsi="Georgia," w:cs="Georgia,"/>
                <w:b/>
                <w:bCs/>
                <w:sz w:val="24"/>
                <w:szCs w:val="24"/>
              </w:rPr>
            </w:pPr>
            <w:r w:rsidRPr="086CD277">
              <w:rPr>
                <w:rFonts w:ascii="Georgia" w:eastAsia="Georgia" w:hAnsi="Georgia" w:cs="Georgia"/>
                <w:b/>
                <w:bCs/>
                <w:sz w:val="24"/>
                <w:szCs w:val="24"/>
              </w:rPr>
              <w:t xml:space="preserve">Unit 5: </w:t>
            </w:r>
            <w:r w:rsidR="00C565B2">
              <w:rPr>
                <w:rFonts w:ascii="Georgia" w:eastAsia="Georgia" w:hAnsi="Georgia" w:cs="Georgia"/>
                <w:b/>
                <w:bCs/>
                <w:sz w:val="24"/>
                <w:szCs w:val="24"/>
              </w:rPr>
              <w:t>Functional Reading and Writing Unit</w:t>
            </w:r>
          </w:p>
          <w:p w14:paraId="0DA849C1" w14:textId="0DB14FFF" w:rsidR="00467329" w:rsidRPr="00BE5F52" w:rsidRDefault="086CD277" w:rsidP="086CD277">
            <w:pPr>
              <w:spacing w:after="0" w:line="240" w:lineRule="auto"/>
              <w:rPr>
                <w:rFonts w:ascii="Georgia," w:eastAsia="Georgia," w:hAnsi="Georgia," w:cs="Georgia,"/>
                <w:i/>
                <w:iCs/>
                <w:sz w:val="24"/>
                <w:szCs w:val="24"/>
              </w:rPr>
            </w:pPr>
            <w:r w:rsidRPr="086CD277">
              <w:rPr>
                <w:rFonts w:ascii="Georgia" w:eastAsia="Georgia" w:hAnsi="Georgia" w:cs="Georgia"/>
                <w:i/>
                <w:iCs/>
                <w:sz w:val="24"/>
                <w:szCs w:val="24"/>
              </w:rPr>
              <w:t xml:space="preserve">Big Ideas/Enduring Understandings: </w:t>
            </w:r>
          </w:p>
          <w:p w14:paraId="5CB5E09A" w14:textId="25FD0052" w:rsidR="00467329" w:rsidRPr="00BE5F52" w:rsidRDefault="005473CD" w:rsidP="00EC5193">
            <w:pPr>
              <w:spacing w:after="0" w:line="240" w:lineRule="auto"/>
              <w:rPr>
                <w:rFonts w:ascii="Georgia," w:eastAsia="Georgia," w:hAnsi="Georgia," w:cs="Georgia,"/>
                <w:sz w:val="24"/>
                <w:szCs w:val="24"/>
              </w:rPr>
            </w:pPr>
            <w:r>
              <w:rPr>
                <w:rFonts w:ascii="Georgia" w:eastAsia="Georgia" w:hAnsi="Georgia" w:cs="Georgia"/>
                <w:sz w:val="24"/>
                <w:szCs w:val="24"/>
              </w:rPr>
              <w:t xml:space="preserve">Students will </w:t>
            </w:r>
            <w:r w:rsidR="00EC5193">
              <w:rPr>
                <w:rFonts w:ascii="Georgia" w:eastAsia="Georgia" w:hAnsi="Georgia" w:cs="Georgia"/>
                <w:sz w:val="24"/>
                <w:szCs w:val="24"/>
              </w:rPr>
              <w:t>read</w:t>
            </w:r>
            <w:r w:rsidR="00994FE7">
              <w:rPr>
                <w:rFonts w:ascii="Georgia" w:eastAsia="Georgia" w:hAnsi="Georgia" w:cs="Georgia"/>
                <w:sz w:val="24"/>
                <w:szCs w:val="24"/>
              </w:rPr>
              <w:t xml:space="preserve"> a graphic novel and apply multiple perspectives to it. Also, you will</w:t>
            </w:r>
            <w:r w:rsidR="00EC5193">
              <w:rPr>
                <w:rFonts w:ascii="Georgia" w:eastAsia="Georgia" w:hAnsi="Georgia" w:cs="Georgia"/>
                <w:sz w:val="24"/>
                <w:szCs w:val="24"/>
              </w:rPr>
              <w:t xml:space="preserve"> write critically with an emphasis on real world </w:t>
            </w:r>
            <w:r w:rsidR="00EC5193" w:rsidRPr="00BE5F52">
              <w:rPr>
                <w:rFonts w:ascii="Georgia," w:eastAsia="Georgia," w:hAnsi="Georgia," w:cs="Georgia,"/>
                <w:sz w:val="24"/>
                <w:szCs w:val="24"/>
              </w:rPr>
              <w:t>applications</w:t>
            </w:r>
            <w:r w:rsidR="00EC5193">
              <w:rPr>
                <w:rFonts w:ascii="Georgia," w:eastAsia="Georgia," w:hAnsi="Georgia," w:cs="Georgia,"/>
                <w:sz w:val="24"/>
                <w:szCs w:val="24"/>
              </w:rPr>
              <w:t>.</w:t>
            </w:r>
          </w:p>
        </w:tc>
        <w:tc>
          <w:tcPr>
            <w:tcW w:w="2528" w:type="dxa"/>
          </w:tcPr>
          <w:p w14:paraId="6656C744" w14:textId="0935C645" w:rsidR="33921F1B" w:rsidRPr="00BE5F52" w:rsidRDefault="086CD277" w:rsidP="005473CD">
            <w:pPr>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Summative </w:t>
            </w:r>
            <w:r w:rsidR="005473CD">
              <w:rPr>
                <w:rFonts w:ascii="Georgia" w:eastAsia="Georgia" w:hAnsi="Georgia" w:cs="Georgia"/>
                <w:sz w:val="24"/>
                <w:szCs w:val="24"/>
              </w:rPr>
              <w:t>Final Examination</w:t>
            </w:r>
          </w:p>
          <w:p w14:paraId="284704D6" w14:textId="3175BFF9" w:rsidR="0059582D" w:rsidRPr="00BE5F52" w:rsidRDefault="0059582D" w:rsidP="33921F1B">
            <w:pPr>
              <w:spacing w:after="0" w:line="240" w:lineRule="auto"/>
              <w:rPr>
                <w:rFonts w:ascii="Georgia" w:eastAsiaTheme="minorEastAsia" w:hAnsi="Georgia" w:cstheme="minorBidi"/>
                <w:sz w:val="24"/>
                <w:szCs w:val="24"/>
              </w:rPr>
            </w:pPr>
          </w:p>
          <w:p w14:paraId="53128261" w14:textId="77777777" w:rsidR="00533C28" w:rsidRPr="00BE5F52" w:rsidRDefault="00533C28" w:rsidP="33921F1B">
            <w:pPr>
              <w:spacing w:after="0" w:line="240" w:lineRule="auto"/>
              <w:rPr>
                <w:rFonts w:ascii="Georgia" w:eastAsiaTheme="minorEastAsia" w:hAnsi="Georgia" w:cstheme="minorBidi"/>
                <w:sz w:val="24"/>
                <w:szCs w:val="24"/>
              </w:rPr>
            </w:pPr>
          </w:p>
        </w:tc>
        <w:tc>
          <w:tcPr>
            <w:tcW w:w="3597" w:type="dxa"/>
          </w:tcPr>
          <w:p w14:paraId="43B61413" w14:textId="4B5AD7A5" w:rsidR="00467329" w:rsidRPr="005473CD" w:rsidRDefault="086CD277" w:rsidP="086CD277">
            <w:pPr>
              <w:spacing w:after="0" w:line="240" w:lineRule="auto"/>
              <w:rPr>
                <w:rFonts w:ascii="Georgia," w:eastAsia="Georgia," w:hAnsi="Georgia," w:cs="Georgia,"/>
                <w:sz w:val="20"/>
                <w:szCs w:val="20"/>
              </w:rPr>
            </w:pPr>
            <w:r w:rsidRPr="005473CD">
              <w:rPr>
                <w:rFonts w:ascii="Georgia" w:eastAsia="Georgia" w:hAnsi="Georgia" w:cs="Georgia"/>
                <w:sz w:val="20"/>
                <w:szCs w:val="20"/>
              </w:rPr>
              <w:t>-How can an examination of text through multiple perspectives affect understanding?</w:t>
            </w:r>
          </w:p>
          <w:p w14:paraId="4FDC0386" w14:textId="72F4100D" w:rsidR="00467329" w:rsidRPr="005473CD" w:rsidRDefault="00467329" w:rsidP="33921F1B">
            <w:pPr>
              <w:spacing w:after="0" w:line="240" w:lineRule="auto"/>
              <w:rPr>
                <w:rFonts w:ascii="Georgia" w:eastAsiaTheme="minorEastAsia" w:hAnsi="Georgia" w:cstheme="minorBidi"/>
                <w:sz w:val="20"/>
                <w:szCs w:val="20"/>
              </w:rPr>
            </w:pPr>
          </w:p>
          <w:p w14:paraId="04631531" w14:textId="77777777" w:rsidR="00467329" w:rsidRPr="005473CD" w:rsidRDefault="086CD277" w:rsidP="086CD277">
            <w:pPr>
              <w:spacing w:after="0" w:line="240" w:lineRule="auto"/>
              <w:rPr>
                <w:rFonts w:ascii="Georgia" w:eastAsia="Georgia" w:hAnsi="Georgia" w:cs="Georgia"/>
                <w:sz w:val="20"/>
                <w:szCs w:val="20"/>
              </w:rPr>
            </w:pPr>
            <w:r w:rsidRPr="005473CD">
              <w:rPr>
                <w:rFonts w:ascii="Georgia" w:eastAsia="Georgia" w:hAnsi="Georgia" w:cs="Georgia"/>
                <w:sz w:val="20"/>
                <w:szCs w:val="20"/>
              </w:rPr>
              <w:t>-How can the use of diverse media formats shape a message?</w:t>
            </w:r>
          </w:p>
          <w:p w14:paraId="2EEEEA39" w14:textId="77777777" w:rsidR="005473CD" w:rsidRPr="005473CD" w:rsidRDefault="005473CD" w:rsidP="086CD277">
            <w:pPr>
              <w:spacing w:after="0" w:line="240" w:lineRule="auto"/>
              <w:rPr>
                <w:rFonts w:ascii="Georgia" w:eastAsia="Georgia" w:hAnsi="Georgia" w:cs="Georgia"/>
                <w:sz w:val="20"/>
                <w:szCs w:val="20"/>
              </w:rPr>
            </w:pPr>
          </w:p>
          <w:p w14:paraId="102B6A94" w14:textId="77777777" w:rsidR="005473CD" w:rsidRDefault="005473CD" w:rsidP="086CD277">
            <w:pPr>
              <w:spacing w:after="0" w:line="240" w:lineRule="auto"/>
              <w:rPr>
                <w:rFonts w:ascii="Georgia" w:eastAsia="Georgia" w:hAnsi="Georgia" w:cs="Georgia"/>
                <w:sz w:val="20"/>
                <w:szCs w:val="20"/>
              </w:rPr>
            </w:pPr>
            <w:r w:rsidRPr="005473CD">
              <w:rPr>
                <w:rFonts w:ascii="Georgia" w:eastAsia="Georgia" w:hAnsi="Georgia" w:cs="Georgia"/>
                <w:sz w:val="20"/>
                <w:szCs w:val="20"/>
              </w:rPr>
              <w:t xml:space="preserve">-What are the </w:t>
            </w:r>
            <w:proofErr w:type="gramStart"/>
            <w:r w:rsidRPr="005473CD">
              <w:rPr>
                <w:rFonts w:ascii="Georgia" w:eastAsia="Georgia" w:hAnsi="Georgia" w:cs="Georgia"/>
                <w:sz w:val="20"/>
                <w:szCs w:val="20"/>
              </w:rPr>
              <w:t>real world</w:t>
            </w:r>
            <w:proofErr w:type="gramEnd"/>
            <w:r w:rsidRPr="005473CD">
              <w:rPr>
                <w:rFonts w:ascii="Georgia" w:eastAsia="Georgia" w:hAnsi="Georgia" w:cs="Georgia"/>
                <w:sz w:val="20"/>
                <w:szCs w:val="20"/>
              </w:rPr>
              <w:t xml:space="preserve"> applications of reading, writing, speaking/listening skills.</w:t>
            </w:r>
          </w:p>
          <w:p w14:paraId="7915B7FA" w14:textId="77777777" w:rsidR="005A0474" w:rsidRDefault="005A0474" w:rsidP="086CD277">
            <w:pPr>
              <w:spacing w:after="0" w:line="240" w:lineRule="auto"/>
              <w:rPr>
                <w:rFonts w:ascii="Georgia," w:eastAsia="Georgia," w:hAnsi="Georgia," w:cs="Georgia,"/>
                <w:sz w:val="20"/>
                <w:szCs w:val="20"/>
              </w:rPr>
            </w:pPr>
          </w:p>
          <w:p w14:paraId="17BBD648" w14:textId="36F7A011" w:rsidR="005A0474" w:rsidRPr="00BE5F52" w:rsidRDefault="005A0474" w:rsidP="086CD277">
            <w:pPr>
              <w:spacing w:after="0" w:line="240" w:lineRule="auto"/>
              <w:rPr>
                <w:rFonts w:ascii="Georgia," w:eastAsia="Georgia," w:hAnsi="Georgia," w:cs="Georgia,"/>
                <w:sz w:val="24"/>
                <w:szCs w:val="24"/>
              </w:rPr>
            </w:pPr>
            <w:r>
              <w:rPr>
                <w:rFonts w:ascii="Georgia," w:eastAsia="Georgia," w:hAnsi="Georgia," w:cs="Georgia,"/>
                <w:sz w:val="20"/>
                <w:szCs w:val="20"/>
              </w:rPr>
              <w:t xml:space="preserve">Suggested Text: </w:t>
            </w:r>
            <w:r w:rsidRPr="005A0474">
              <w:rPr>
                <w:rFonts w:ascii="Georgia," w:eastAsia="Georgia," w:hAnsi="Georgia," w:cs="Georgia,"/>
                <w:i/>
                <w:sz w:val="20"/>
                <w:szCs w:val="20"/>
              </w:rPr>
              <w:t>The Arrival</w:t>
            </w:r>
          </w:p>
        </w:tc>
      </w:tr>
    </w:tbl>
    <w:p w14:paraId="19F4FE4C" w14:textId="48643747" w:rsidR="00F36BAA" w:rsidRPr="00BE5F52" w:rsidRDefault="086CD277" w:rsidP="086CD277">
      <w:pPr>
        <w:autoSpaceDE w:val="0"/>
        <w:autoSpaceDN w:val="0"/>
        <w:adjustRightInd w:val="0"/>
        <w:spacing w:after="0" w:line="240" w:lineRule="auto"/>
        <w:rPr>
          <w:rFonts w:ascii="Georgia," w:eastAsia="Georgia," w:hAnsi="Georgia," w:cs="Georgia,"/>
          <w:b/>
          <w:bCs/>
          <w:sz w:val="24"/>
          <w:szCs w:val="24"/>
          <w:u w:val="single"/>
        </w:rPr>
      </w:pPr>
      <w:r w:rsidRPr="086CD277">
        <w:rPr>
          <w:rFonts w:ascii="Georgia" w:eastAsia="Georgia" w:hAnsi="Georgia" w:cs="Georgia"/>
          <w:b/>
          <w:bCs/>
          <w:sz w:val="24"/>
          <w:szCs w:val="24"/>
          <w:u w:val="single"/>
        </w:rPr>
        <w:lastRenderedPageBreak/>
        <w:t xml:space="preserve">General Class Behavioral Expectations </w:t>
      </w:r>
    </w:p>
    <w:p w14:paraId="23786E40" w14:textId="60FD6B88" w:rsidR="33921F1B" w:rsidRPr="00BE5F52" w:rsidRDefault="33921F1B" w:rsidP="33921F1B">
      <w:pPr>
        <w:spacing w:after="0" w:line="240" w:lineRule="auto"/>
        <w:jc w:val="center"/>
        <w:rPr>
          <w:rFonts w:ascii="Georgia" w:eastAsiaTheme="minorEastAsia" w:hAnsi="Georgia" w:cstheme="minorBidi"/>
          <w:b/>
          <w:bCs/>
          <w:sz w:val="24"/>
          <w:szCs w:val="24"/>
          <w:u w:val="single"/>
        </w:rPr>
      </w:pPr>
    </w:p>
    <w:p w14:paraId="2A20E1DD" w14:textId="77777777" w:rsidR="00F36BAA" w:rsidRPr="00BE5F52" w:rsidRDefault="086CD277" w:rsidP="086CD277">
      <w:pPr>
        <w:autoSpaceDE w:val="0"/>
        <w:autoSpaceDN w:val="0"/>
        <w:adjustRightInd w:val="0"/>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Students are expected to be in class every day, arrive on time, and remain attentive, respectful, and on task throughout the entire class period. </w:t>
      </w:r>
    </w:p>
    <w:p w14:paraId="156D09D5" w14:textId="77777777" w:rsidR="00F36BAA" w:rsidRPr="00BE5F52" w:rsidRDefault="086CD277" w:rsidP="086CD277">
      <w:pPr>
        <w:numPr>
          <w:ilvl w:val="0"/>
          <w:numId w:val="3"/>
        </w:numPr>
        <w:tabs>
          <w:tab w:val="num" w:pos="1158"/>
        </w:tabs>
        <w:autoSpaceDE w:val="0"/>
        <w:autoSpaceDN w:val="0"/>
        <w:adjustRightInd w:val="0"/>
        <w:spacing w:after="0" w:line="240" w:lineRule="auto"/>
        <w:ind w:left="1158"/>
        <w:rPr>
          <w:rFonts w:ascii="Georgia," w:eastAsia="Georgia," w:hAnsi="Georgia," w:cs="Georgia,"/>
          <w:sz w:val="24"/>
          <w:szCs w:val="24"/>
        </w:rPr>
      </w:pPr>
      <w:r w:rsidRPr="086CD277">
        <w:rPr>
          <w:rFonts w:ascii="Georgia" w:eastAsia="Georgia" w:hAnsi="Georgia" w:cs="Georgia"/>
          <w:b/>
          <w:bCs/>
          <w:sz w:val="24"/>
          <w:szCs w:val="24"/>
        </w:rPr>
        <w:t>Show RESPECT</w:t>
      </w:r>
      <w:r w:rsidRPr="086CD277">
        <w:rPr>
          <w:rFonts w:ascii="Georgia" w:eastAsia="Georgia" w:hAnsi="Georgia" w:cs="Georgia"/>
          <w:sz w:val="24"/>
          <w:szCs w:val="24"/>
        </w:rPr>
        <w:t>: For your teacher, yourself, and your classmates.</w:t>
      </w:r>
    </w:p>
    <w:p w14:paraId="483D316D" w14:textId="77777777" w:rsidR="00F36BAA" w:rsidRPr="00BE5F52" w:rsidRDefault="086CD277" w:rsidP="086CD277">
      <w:pPr>
        <w:numPr>
          <w:ilvl w:val="0"/>
          <w:numId w:val="3"/>
        </w:numPr>
        <w:tabs>
          <w:tab w:val="num" w:pos="1158"/>
        </w:tabs>
        <w:autoSpaceDE w:val="0"/>
        <w:autoSpaceDN w:val="0"/>
        <w:adjustRightInd w:val="0"/>
        <w:spacing w:after="0" w:line="240" w:lineRule="auto"/>
        <w:ind w:left="1158"/>
        <w:rPr>
          <w:rFonts w:ascii="Georgia," w:eastAsia="Georgia," w:hAnsi="Georgia," w:cs="Georgia,"/>
          <w:sz w:val="24"/>
          <w:szCs w:val="24"/>
        </w:rPr>
      </w:pPr>
      <w:r w:rsidRPr="086CD277">
        <w:rPr>
          <w:rFonts w:ascii="Georgia" w:eastAsia="Georgia" w:hAnsi="Georgia" w:cs="Georgia"/>
          <w:b/>
          <w:bCs/>
          <w:sz w:val="24"/>
          <w:szCs w:val="24"/>
        </w:rPr>
        <w:t>Please bring ALL necessary materials to class, everyday</w:t>
      </w:r>
      <w:r w:rsidRPr="086CD277">
        <w:rPr>
          <w:rFonts w:ascii="Georgia" w:eastAsia="Georgia" w:hAnsi="Georgia" w:cs="Georgia"/>
          <w:sz w:val="24"/>
          <w:szCs w:val="24"/>
        </w:rPr>
        <w:t xml:space="preserve">; failure to do so will result in a lower conduct grade. Necessary materials include books, notebooks, writing utensils, assignments, etc. </w:t>
      </w:r>
    </w:p>
    <w:p w14:paraId="6C9B94F2" w14:textId="77777777" w:rsidR="00F36BAA" w:rsidRPr="00BE5F52" w:rsidRDefault="086CD277" w:rsidP="086CD277">
      <w:pPr>
        <w:numPr>
          <w:ilvl w:val="0"/>
          <w:numId w:val="3"/>
        </w:numPr>
        <w:tabs>
          <w:tab w:val="num" w:pos="1158"/>
        </w:tabs>
        <w:autoSpaceDE w:val="0"/>
        <w:autoSpaceDN w:val="0"/>
        <w:adjustRightInd w:val="0"/>
        <w:spacing w:after="0" w:line="240" w:lineRule="auto"/>
        <w:ind w:left="1158"/>
        <w:rPr>
          <w:rFonts w:ascii="Georgia," w:eastAsia="Georgia," w:hAnsi="Georgia," w:cs="Georgia,"/>
          <w:sz w:val="24"/>
          <w:szCs w:val="24"/>
        </w:rPr>
      </w:pPr>
      <w:r w:rsidRPr="086CD277">
        <w:rPr>
          <w:rFonts w:ascii="Georgia" w:eastAsia="Georgia" w:hAnsi="Georgia" w:cs="Georgia"/>
          <w:b/>
          <w:bCs/>
          <w:sz w:val="24"/>
          <w:szCs w:val="24"/>
        </w:rPr>
        <w:t>No DISTRACTING Food or Drink</w:t>
      </w:r>
      <w:r w:rsidRPr="086CD277">
        <w:rPr>
          <w:rFonts w:ascii="Georgia" w:eastAsia="Georgia" w:hAnsi="Georgia" w:cs="Georgia"/>
          <w:sz w:val="24"/>
          <w:szCs w:val="24"/>
        </w:rPr>
        <w:t xml:space="preserve"> – Drinks must have lids and your area must remain clean of food or drink debris. This privilege will be revoked if cleanliness becomes an issue. </w:t>
      </w:r>
    </w:p>
    <w:p w14:paraId="37B8CA7D" w14:textId="77777777" w:rsidR="00F36BAA" w:rsidRPr="00BE5F52" w:rsidRDefault="086CD277" w:rsidP="086CD277">
      <w:pPr>
        <w:numPr>
          <w:ilvl w:val="0"/>
          <w:numId w:val="3"/>
        </w:numPr>
        <w:tabs>
          <w:tab w:val="num" w:pos="1158"/>
        </w:tabs>
        <w:autoSpaceDE w:val="0"/>
        <w:autoSpaceDN w:val="0"/>
        <w:adjustRightInd w:val="0"/>
        <w:spacing w:after="0" w:line="240" w:lineRule="auto"/>
        <w:ind w:left="1158"/>
        <w:rPr>
          <w:rFonts w:ascii="Georgia," w:eastAsia="Georgia," w:hAnsi="Georgia," w:cs="Georgia,"/>
          <w:sz w:val="24"/>
          <w:szCs w:val="24"/>
        </w:rPr>
      </w:pPr>
      <w:r w:rsidRPr="086CD277">
        <w:rPr>
          <w:rFonts w:ascii="Georgia" w:eastAsia="Georgia" w:hAnsi="Georgia" w:cs="Georgia"/>
          <w:b/>
          <w:bCs/>
          <w:sz w:val="24"/>
          <w:szCs w:val="24"/>
        </w:rPr>
        <w:t xml:space="preserve">NO electronic devices permitted </w:t>
      </w:r>
      <w:r w:rsidRPr="086CD277">
        <w:rPr>
          <w:rFonts w:ascii="Georgia" w:eastAsia="Georgia" w:hAnsi="Georgia" w:cs="Georgia"/>
          <w:sz w:val="24"/>
          <w:szCs w:val="24"/>
        </w:rPr>
        <w:t>unless the device is being used for academic purposes and has been approved by the teacher. If at any time the teacher believes a student is abusing the privilege of using electronic devices, the privilege will be taken away.</w:t>
      </w:r>
    </w:p>
    <w:p w14:paraId="38A591CC" w14:textId="77777777" w:rsidR="00F36BAA" w:rsidRPr="00BE5F52" w:rsidRDefault="086CD277" w:rsidP="086CD277">
      <w:pPr>
        <w:numPr>
          <w:ilvl w:val="1"/>
          <w:numId w:val="3"/>
        </w:numPr>
        <w:autoSpaceDE w:val="0"/>
        <w:autoSpaceDN w:val="0"/>
        <w:adjustRightInd w:val="0"/>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Phone calls and/or texting are NEVER permitted in the classroom unless given direct permission by a teacher. </w:t>
      </w:r>
    </w:p>
    <w:p w14:paraId="4C1D9D29" w14:textId="77777777" w:rsidR="00F36BAA" w:rsidRPr="00BE5F52" w:rsidRDefault="086CD277" w:rsidP="086CD277">
      <w:pPr>
        <w:numPr>
          <w:ilvl w:val="1"/>
          <w:numId w:val="3"/>
        </w:numPr>
        <w:autoSpaceDE w:val="0"/>
        <w:autoSpaceDN w:val="0"/>
        <w:adjustRightInd w:val="0"/>
        <w:spacing w:after="0" w:line="240" w:lineRule="auto"/>
        <w:rPr>
          <w:rFonts w:ascii="Georgia," w:eastAsia="Georgia," w:hAnsi="Georgia," w:cs="Georgia,"/>
          <w:sz w:val="24"/>
          <w:szCs w:val="24"/>
        </w:rPr>
      </w:pPr>
      <w:r w:rsidRPr="086CD277">
        <w:rPr>
          <w:rFonts w:ascii="Georgia" w:eastAsia="Georgia" w:hAnsi="Georgia" w:cs="Georgia"/>
          <w:sz w:val="24"/>
          <w:szCs w:val="24"/>
        </w:rPr>
        <w:t xml:space="preserve">Using a PED to take pictures or recordings is NEVER permitted in the classroom unless given direct permission by a teacher. </w:t>
      </w:r>
    </w:p>
    <w:p w14:paraId="34ED3C7B" w14:textId="76E3A495" w:rsidR="00F36BAA" w:rsidRPr="00BE5F52" w:rsidRDefault="086CD277" w:rsidP="086CD277">
      <w:pPr>
        <w:numPr>
          <w:ilvl w:val="1"/>
          <w:numId w:val="3"/>
        </w:numPr>
        <w:autoSpaceDE w:val="0"/>
        <w:autoSpaceDN w:val="0"/>
        <w:adjustRightInd w:val="0"/>
        <w:spacing w:after="0" w:line="240" w:lineRule="auto"/>
        <w:rPr>
          <w:rFonts w:ascii="Georgia," w:eastAsia="Georgia," w:hAnsi="Georgia," w:cs="Georgia,"/>
          <w:sz w:val="24"/>
          <w:szCs w:val="24"/>
        </w:rPr>
      </w:pPr>
      <w:r w:rsidRPr="086CD277">
        <w:rPr>
          <w:rFonts w:ascii="Georgia" w:eastAsia="Georgia" w:hAnsi="Georgia" w:cs="Georgia"/>
          <w:sz w:val="24"/>
          <w:szCs w:val="24"/>
        </w:rPr>
        <w:t>PEDs are NEVER permitted to be out during a testing environment. If a PED is out during a testing situation it will automatically be assumed that the student is cheating and cheating consequences will be implemented.</w:t>
      </w:r>
    </w:p>
    <w:p w14:paraId="5997CC1D" w14:textId="71B53B7A" w:rsidR="00F36BAA" w:rsidRPr="00BE5F52" w:rsidRDefault="086CD277" w:rsidP="086CD277">
      <w:pPr>
        <w:pStyle w:val="ListParagraph"/>
        <w:numPr>
          <w:ilvl w:val="0"/>
          <w:numId w:val="3"/>
        </w:numPr>
        <w:tabs>
          <w:tab w:val="clear" w:pos="846"/>
          <w:tab w:val="num" w:pos="1170"/>
        </w:tabs>
        <w:autoSpaceDE w:val="0"/>
        <w:autoSpaceDN w:val="0"/>
        <w:adjustRightInd w:val="0"/>
        <w:spacing w:after="0" w:line="240" w:lineRule="auto"/>
        <w:ind w:left="1080" w:hanging="270"/>
        <w:rPr>
          <w:rFonts w:ascii="Georgia," w:eastAsia="Georgia," w:hAnsi="Georgia," w:cs="Georgia,"/>
          <w:b/>
          <w:bCs/>
          <w:sz w:val="24"/>
          <w:szCs w:val="24"/>
        </w:rPr>
      </w:pPr>
      <w:r w:rsidRPr="086CD277">
        <w:rPr>
          <w:rFonts w:ascii="Georgia" w:eastAsia="Georgia" w:hAnsi="Georgia" w:cs="Georgia"/>
          <w:b/>
          <w:bCs/>
          <w:sz w:val="24"/>
          <w:szCs w:val="24"/>
        </w:rPr>
        <w:t xml:space="preserve">Hall Passes:  </w:t>
      </w:r>
      <w:r w:rsidRPr="086CD277">
        <w:rPr>
          <w:rFonts w:ascii="Georgia" w:eastAsia="Georgia" w:hAnsi="Georgia" w:cs="Georgia"/>
          <w:sz w:val="24"/>
          <w:szCs w:val="24"/>
        </w:rPr>
        <w:t>The first and last 15 minutes of class is considered “dead time” – no hall passes will be given.  You will have 5 bathroom passes to use for the semester. Use them wisely. Students have no more than 5 minutes for a bathroom break, office pass, water fountain break, etc.  Failing to return to class within 5 minutes will be considered skipping.</w:t>
      </w:r>
      <w:r w:rsidRPr="086CD277">
        <w:rPr>
          <w:rFonts w:ascii="Georgia" w:eastAsia="Georgia" w:hAnsi="Georgia" w:cs="Georgia"/>
          <w:b/>
          <w:bCs/>
          <w:sz w:val="24"/>
          <w:szCs w:val="24"/>
        </w:rPr>
        <w:t xml:space="preserve">  </w:t>
      </w:r>
      <w:r w:rsidR="00940BC5">
        <w:rPr>
          <w:rFonts w:ascii="Georgia" w:eastAsia="Georgia" w:hAnsi="Georgia" w:cs="Georgia"/>
          <w:b/>
          <w:bCs/>
          <w:sz w:val="24"/>
          <w:szCs w:val="24"/>
        </w:rPr>
        <w:t>You must have the appr</w:t>
      </w:r>
      <w:r w:rsidR="00DC368E">
        <w:rPr>
          <w:rFonts w:ascii="Georgia" w:eastAsia="Georgia" w:hAnsi="Georgia" w:cs="Georgia"/>
          <w:b/>
          <w:bCs/>
          <w:sz w:val="24"/>
          <w:szCs w:val="24"/>
        </w:rPr>
        <w:t xml:space="preserve">opriate lanyard as a pass and be in the appropriate area. </w:t>
      </w:r>
      <w:r w:rsidRPr="086CD277">
        <w:rPr>
          <w:rFonts w:ascii="Georgia" w:eastAsia="Georgia" w:hAnsi="Georgia" w:cs="Georgia"/>
          <w:b/>
          <w:bCs/>
          <w:sz w:val="24"/>
          <w:szCs w:val="24"/>
        </w:rPr>
        <w:t>No passes will be allowed during instructional time unless there is an absolute emergency.  When I am not giving instruction, students who do have an emergency will be allowed to leave one at a time (no more than one student out at a time unless the student is requested by the office).</w:t>
      </w:r>
    </w:p>
    <w:p w14:paraId="79B1F8D6" w14:textId="77777777" w:rsidR="00BE5F52" w:rsidRPr="00BE5F52" w:rsidRDefault="00BE5F52" w:rsidP="00C565B2">
      <w:pPr>
        <w:pStyle w:val="ListParagraph"/>
        <w:autoSpaceDE w:val="0"/>
        <w:autoSpaceDN w:val="0"/>
        <w:adjustRightInd w:val="0"/>
        <w:spacing w:after="0" w:line="240" w:lineRule="auto"/>
        <w:ind w:left="1080"/>
        <w:rPr>
          <w:rFonts w:ascii="Georgia" w:eastAsiaTheme="minorEastAsia" w:hAnsi="Georgia" w:cstheme="minorBidi"/>
          <w:b/>
          <w:bCs/>
          <w:sz w:val="24"/>
          <w:szCs w:val="24"/>
        </w:rPr>
      </w:pPr>
    </w:p>
    <w:p w14:paraId="2AA501B7" w14:textId="77777777" w:rsidR="00F36BAA" w:rsidRPr="00BE5F52" w:rsidRDefault="086CD277" w:rsidP="086CD277">
      <w:pPr>
        <w:autoSpaceDE w:val="0"/>
        <w:autoSpaceDN w:val="0"/>
        <w:adjustRightInd w:val="0"/>
        <w:spacing w:after="0" w:line="240" w:lineRule="auto"/>
        <w:ind w:firstLine="720"/>
        <w:rPr>
          <w:rFonts w:ascii="Georgia," w:eastAsia="Georgia," w:hAnsi="Georgia," w:cs="Georgia,"/>
          <w:sz w:val="24"/>
          <w:szCs w:val="24"/>
        </w:rPr>
      </w:pPr>
      <w:r w:rsidRPr="086CD277">
        <w:rPr>
          <w:rFonts w:ascii="Georgia" w:eastAsia="Georgia" w:hAnsi="Georgia" w:cs="Georgia"/>
          <w:b/>
          <w:bCs/>
          <w:sz w:val="24"/>
          <w:szCs w:val="24"/>
          <w:u w:val="single"/>
        </w:rPr>
        <w:t>*Consequences</w:t>
      </w:r>
      <w:r w:rsidRPr="086CD277">
        <w:rPr>
          <w:rFonts w:ascii="Georgia" w:eastAsia="Georgia" w:hAnsi="Georgia" w:cs="Georgia"/>
          <w:sz w:val="24"/>
          <w:szCs w:val="24"/>
        </w:rPr>
        <w:t xml:space="preserve"> for breaking any of the above rules:</w:t>
      </w:r>
    </w:p>
    <w:p w14:paraId="465CE740" w14:textId="77777777" w:rsidR="00F36BAA" w:rsidRPr="00BE5F52" w:rsidRDefault="086CD277" w:rsidP="086CD277">
      <w:pPr>
        <w:autoSpaceDE w:val="0"/>
        <w:autoSpaceDN w:val="0"/>
        <w:adjustRightInd w:val="0"/>
        <w:spacing w:after="0" w:line="240" w:lineRule="auto"/>
        <w:ind w:firstLine="720"/>
        <w:rPr>
          <w:rFonts w:ascii="Georgia," w:eastAsia="Georgia," w:hAnsi="Georgia," w:cs="Georgia,"/>
          <w:sz w:val="24"/>
          <w:szCs w:val="24"/>
        </w:rPr>
      </w:pPr>
      <w:r w:rsidRPr="086CD277">
        <w:rPr>
          <w:rFonts w:ascii="Georgia" w:eastAsia="Georgia" w:hAnsi="Georgia" w:cs="Georgia"/>
          <w:sz w:val="24"/>
          <w:szCs w:val="24"/>
        </w:rPr>
        <w:t>1) A verbal warning by the teacher</w:t>
      </w:r>
    </w:p>
    <w:p w14:paraId="5091095B" w14:textId="77777777" w:rsidR="00F36BAA" w:rsidRPr="00BE5F52" w:rsidRDefault="086CD277" w:rsidP="086CD277">
      <w:pPr>
        <w:autoSpaceDE w:val="0"/>
        <w:autoSpaceDN w:val="0"/>
        <w:adjustRightInd w:val="0"/>
        <w:spacing w:after="0" w:line="240" w:lineRule="auto"/>
        <w:ind w:left="720"/>
        <w:rPr>
          <w:rFonts w:ascii="Georgia," w:eastAsia="Georgia," w:hAnsi="Georgia," w:cs="Georgia,"/>
          <w:sz w:val="24"/>
          <w:szCs w:val="24"/>
        </w:rPr>
      </w:pPr>
      <w:r w:rsidRPr="086CD277">
        <w:rPr>
          <w:rFonts w:ascii="Georgia" w:eastAsia="Georgia" w:hAnsi="Georgia" w:cs="Georgia"/>
          <w:sz w:val="24"/>
          <w:szCs w:val="24"/>
        </w:rPr>
        <w:t>2) A telephone call to the parents or guardian of the student in violation of classroom rules</w:t>
      </w:r>
    </w:p>
    <w:p w14:paraId="6AD2FF0B" w14:textId="77777777" w:rsidR="00F36BAA" w:rsidRPr="00BE5F52" w:rsidRDefault="086CD277" w:rsidP="086CD277">
      <w:pPr>
        <w:autoSpaceDE w:val="0"/>
        <w:autoSpaceDN w:val="0"/>
        <w:adjustRightInd w:val="0"/>
        <w:spacing w:after="0" w:line="240" w:lineRule="auto"/>
        <w:ind w:left="720"/>
        <w:rPr>
          <w:rFonts w:ascii="Georgia," w:eastAsia="Georgia," w:hAnsi="Georgia," w:cs="Georgia,"/>
          <w:sz w:val="24"/>
          <w:szCs w:val="24"/>
        </w:rPr>
      </w:pPr>
      <w:r w:rsidRPr="086CD277">
        <w:rPr>
          <w:rFonts w:ascii="Georgia" w:eastAsia="Georgia" w:hAnsi="Georgia" w:cs="Georgia"/>
          <w:sz w:val="24"/>
          <w:szCs w:val="24"/>
        </w:rPr>
        <w:t xml:space="preserve">3) Referral to administration </w:t>
      </w:r>
    </w:p>
    <w:p w14:paraId="43809434" w14:textId="48352AA8" w:rsidR="00F36BAA" w:rsidRPr="00BE5F52" w:rsidRDefault="086CD277" w:rsidP="00994FE7">
      <w:pPr>
        <w:autoSpaceDE w:val="0"/>
        <w:autoSpaceDN w:val="0"/>
        <w:adjustRightInd w:val="0"/>
        <w:spacing w:after="0" w:line="240" w:lineRule="auto"/>
        <w:ind w:left="720"/>
        <w:rPr>
          <w:rFonts w:ascii="Georgia," w:eastAsia="Georgia," w:hAnsi="Georgia," w:cs="Georgia,"/>
          <w:b/>
          <w:bCs/>
          <w:sz w:val="24"/>
          <w:szCs w:val="24"/>
        </w:rPr>
      </w:pPr>
      <w:r w:rsidRPr="086CD277">
        <w:rPr>
          <w:rFonts w:ascii="Georgia" w:eastAsia="Georgia" w:hAnsi="Georgia" w:cs="Georgia"/>
          <w:b/>
          <w:bCs/>
          <w:sz w:val="24"/>
          <w:szCs w:val="24"/>
        </w:rPr>
        <w:t xml:space="preserve">*If misconduct is an extreme offense, consequence one and/or two from above </w:t>
      </w:r>
      <w:r w:rsidR="00994FE7">
        <w:rPr>
          <w:rFonts w:ascii="Georgia" w:eastAsia="Georgia" w:hAnsi="Georgia" w:cs="Georgia"/>
          <w:b/>
          <w:bCs/>
          <w:sz w:val="24"/>
          <w:szCs w:val="24"/>
        </w:rPr>
        <w:t xml:space="preserve">  </w:t>
      </w:r>
      <w:r w:rsidRPr="086CD277">
        <w:rPr>
          <w:rFonts w:ascii="Georgia" w:eastAsia="Georgia" w:hAnsi="Georgia" w:cs="Georgia"/>
          <w:b/>
          <w:bCs/>
          <w:sz w:val="24"/>
          <w:szCs w:val="24"/>
        </w:rPr>
        <w:t xml:space="preserve">may be by-passed. </w:t>
      </w:r>
    </w:p>
    <w:p w14:paraId="0AFF33CC" w14:textId="25028A58" w:rsidR="000832AB" w:rsidRPr="00BE5F52" w:rsidRDefault="000832AB" w:rsidP="33921F1B">
      <w:pPr>
        <w:spacing w:after="0" w:line="240" w:lineRule="auto"/>
        <w:ind w:firstLine="720"/>
        <w:rPr>
          <w:rFonts w:ascii="Georgia" w:eastAsiaTheme="minorEastAsia" w:hAnsi="Georgia" w:cstheme="minorBidi"/>
          <w:b/>
          <w:bCs/>
          <w:sz w:val="24"/>
          <w:szCs w:val="24"/>
        </w:rPr>
      </w:pPr>
    </w:p>
    <w:p w14:paraId="234A9AE1" w14:textId="6815EB3E" w:rsidR="000832AB" w:rsidRPr="00BE5F52" w:rsidRDefault="086CD277" w:rsidP="086CD277">
      <w:pPr>
        <w:spacing w:after="0" w:line="240" w:lineRule="auto"/>
        <w:rPr>
          <w:rFonts w:ascii="Georgia," w:eastAsia="Georgia," w:hAnsi="Georgia," w:cs="Georgia,"/>
          <w:b/>
          <w:bCs/>
          <w:sz w:val="24"/>
          <w:szCs w:val="24"/>
          <w:u w:val="single"/>
        </w:rPr>
      </w:pPr>
      <w:r w:rsidRPr="086CD277">
        <w:rPr>
          <w:rFonts w:ascii="Georgia" w:eastAsia="Georgia" w:hAnsi="Georgia" w:cs="Georgia"/>
          <w:b/>
          <w:bCs/>
          <w:sz w:val="24"/>
          <w:szCs w:val="24"/>
          <w:u w:val="single"/>
        </w:rPr>
        <w:t>Late Policy:</w:t>
      </w:r>
    </w:p>
    <w:p w14:paraId="110FFD37" w14:textId="69B0F32E" w:rsidR="000832AB" w:rsidRPr="00BE5F52" w:rsidRDefault="086CD277" w:rsidP="086CD277">
      <w:pPr>
        <w:spacing w:after="0" w:line="240" w:lineRule="auto"/>
        <w:rPr>
          <w:rFonts w:ascii="Georgia,Calibri,Times New Roman" w:eastAsia="Georgia,Calibri,Times New Roman" w:hAnsi="Georgia,Calibri,Times New Roman" w:cs="Georgia,Calibri,Times New Roman"/>
          <w:b/>
          <w:bCs/>
          <w:sz w:val="24"/>
          <w:szCs w:val="24"/>
        </w:rPr>
      </w:pPr>
      <w:r w:rsidRPr="086CD277">
        <w:rPr>
          <w:rFonts w:ascii="Georgia" w:eastAsia="Georgia" w:hAnsi="Georgia" w:cs="Georgia"/>
          <w:sz w:val="24"/>
          <w:szCs w:val="24"/>
          <w:highlight w:val="yellow"/>
        </w:rPr>
        <w:t xml:space="preserve">Assignments are due in class on the due date unless otherwise noted. Summative assignments may be submitted late for a penalty of </w:t>
      </w:r>
      <w:r w:rsidRPr="086CD277">
        <w:rPr>
          <w:rFonts w:ascii="Georgia" w:eastAsia="Georgia" w:hAnsi="Georgia" w:cs="Georgia"/>
          <w:b/>
          <w:bCs/>
          <w:sz w:val="24"/>
          <w:szCs w:val="24"/>
          <w:highlight w:val="yellow"/>
        </w:rPr>
        <w:t>10% off per day late; but, it will not be accepted after that score cannot exceed a 50%.</w:t>
      </w:r>
      <w:r w:rsidRPr="086CD277">
        <w:rPr>
          <w:rFonts w:ascii="Georgia" w:eastAsia="Georgia" w:hAnsi="Georgia" w:cs="Georgia"/>
          <w:sz w:val="24"/>
          <w:szCs w:val="24"/>
          <w:highlight w:val="yellow"/>
        </w:rPr>
        <w:t xml:space="preserve"> In order to optimize feedback and learning, </w:t>
      </w:r>
      <w:r w:rsidRPr="086CD277">
        <w:rPr>
          <w:rFonts w:ascii="Georgia" w:eastAsia="Georgia" w:hAnsi="Georgia" w:cs="Georgia"/>
          <w:b/>
          <w:bCs/>
          <w:sz w:val="24"/>
          <w:szCs w:val="24"/>
          <w:highlight w:val="yellow"/>
        </w:rPr>
        <w:t xml:space="preserve">formative </w:t>
      </w:r>
      <w:r w:rsidRPr="086CD277">
        <w:rPr>
          <w:rFonts w:ascii="Georgia" w:eastAsia="Georgia" w:hAnsi="Georgia" w:cs="Georgia"/>
          <w:b/>
          <w:bCs/>
          <w:sz w:val="24"/>
          <w:szCs w:val="24"/>
          <w:highlight w:val="yellow"/>
          <w:u w:val="single"/>
        </w:rPr>
        <w:t>classwork/homework</w:t>
      </w:r>
      <w:r w:rsidRPr="086CD277">
        <w:rPr>
          <w:rFonts w:ascii="Georgia,Calibri" w:eastAsia="Georgia,Calibri" w:hAnsi="Georgia,Calibri" w:cs="Georgia,Calibri"/>
          <w:b/>
          <w:bCs/>
          <w:sz w:val="24"/>
          <w:szCs w:val="24"/>
          <w:highlight w:val="yellow"/>
        </w:rPr>
        <w:t xml:space="preserve"> </w:t>
      </w:r>
      <w:r w:rsidRPr="086CD277">
        <w:rPr>
          <w:rFonts w:ascii="Georgia" w:eastAsia="Georgia" w:hAnsi="Georgia" w:cs="Georgia"/>
          <w:sz w:val="24"/>
          <w:szCs w:val="24"/>
          <w:highlight w:val="yellow"/>
        </w:rPr>
        <w:t xml:space="preserve">assignments will </w:t>
      </w:r>
      <w:r w:rsidRPr="086CD277">
        <w:rPr>
          <w:rFonts w:ascii="Georgia" w:eastAsia="Georgia" w:hAnsi="Georgia" w:cs="Georgia"/>
          <w:b/>
          <w:bCs/>
          <w:sz w:val="24"/>
          <w:szCs w:val="24"/>
          <w:highlight w:val="yellow"/>
        </w:rPr>
        <w:t xml:space="preserve">NOT </w:t>
      </w:r>
      <w:r w:rsidRPr="086CD277">
        <w:rPr>
          <w:rFonts w:ascii="Georgia" w:eastAsia="Georgia" w:hAnsi="Georgia" w:cs="Georgia"/>
          <w:sz w:val="24"/>
          <w:szCs w:val="24"/>
          <w:highlight w:val="yellow"/>
        </w:rPr>
        <w:t>be accepted late.</w:t>
      </w:r>
      <w:r w:rsidRPr="086CD277">
        <w:rPr>
          <w:rFonts w:ascii="Georgia,Calibri" w:eastAsia="Georgia,Calibri" w:hAnsi="Georgia,Calibri" w:cs="Georgia,Calibri"/>
          <w:sz w:val="24"/>
          <w:szCs w:val="24"/>
        </w:rPr>
        <w:t xml:space="preserve"> </w:t>
      </w:r>
    </w:p>
    <w:p w14:paraId="577AC12C" w14:textId="77777777" w:rsidR="00F36BAA" w:rsidRPr="00BE5F52" w:rsidRDefault="086CD277" w:rsidP="086CD277">
      <w:pPr>
        <w:spacing w:after="0" w:line="240" w:lineRule="auto"/>
        <w:jc w:val="center"/>
        <w:rPr>
          <w:rFonts w:ascii="Georgia," w:eastAsia="Georgia," w:hAnsi="Georgia," w:cs="Georgia,"/>
          <w:b/>
          <w:bCs/>
          <w:sz w:val="24"/>
          <w:szCs w:val="24"/>
        </w:rPr>
      </w:pPr>
      <w:r w:rsidRPr="086CD277">
        <w:rPr>
          <w:rFonts w:ascii="Georgia" w:eastAsia="Georgia" w:hAnsi="Georgia" w:cs="Georgia"/>
          <w:b/>
          <w:bCs/>
          <w:sz w:val="24"/>
          <w:szCs w:val="24"/>
        </w:rPr>
        <w:t xml:space="preserve">**A copy of this syllabus is available on the class blog should you need to refer back to it at any </w:t>
      </w:r>
      <w:proofErr w:type="gramStart"/>
      <w:r w:rsidRPr="086CD277">
        <w:rPr>
          <w:rFonts w:ascii="Georgia" w:eastAsia="Georgia" w:hAnsi="Georgia" w:cs="Georgia"/>
          <w:b/>
          <w:bCs/>
          <w:sz w:val="24"/>
          <w:szCs w:val="24"/>
        </w:rPr>
        <w:t>time.*</w:t>
      </w:r>
      <w:proofErr w:type="gramEnd"/>
      <w:r w:rsidRPr="086CD277">
        <w:rPr>
          <w:rFonts w:ascii="Georgia" w:eastAsia="Georgia" w:hAnsi="Georgia" w:cs="Georgia"/>
          <w:b/>
          <w:bCs/>
          <w:sz w:val="24"/>
          <w:szCs w:val="24"/>
        </w:rPr>
        <w:t>*</w:t>
      </w:r>
    </w:p>
    <w:p w14:paraId="401AD961" w14:textId="77777777" w:rsidR="00F36BAA" w:rsidRPr="00BE5F52" w:rsidRDefault="086CD277" w:rsidP="086CD277">
      <w:pPr>
        <w:pBdr>
          <w:bottom w:val="single" w:sz="6" w:space="1" w:color="auto"/>
        </w:pBdr>
        <w:spacing w:after="0" w:line="240" w:lineRule="auto"/>
        <w:jc w:val="center"/>
        <w:rPr>
          <w:rFonts w:ascii="Georgia," w:eastAsia="Georgia," w:hAnsi="Georgia," w:cs="Georgia,"/>
          <w:b/>
          <w:bCs/>
          <w:sz w:val="24"/>
          <w:szCs w:val="24"/>
        </w:rPr>
      </w:pPr>
      <w:r w:rsidRPr="086CD277">
        <w:rPr>
          <w:rFonts w:ascii="Georgia" w:eastAsia="Georgia" w:hAnsi="Georgia" w:cs="Georgia"/>
          <w:b/>
          <w:bCs/>
          <w:sz w:val="24"/>
          <w:szCs w:val="24"/>
        </w:rPr>
        <w:t>Please complete the attached portion and return it to the teacher ASAP</w:t>
      </w:r>
    </w:p>
    <w:p w14:paraId="5EDB20FF" w14:textId="77777777" w:rsidR="00EC5193" w:rsidRDefault="00EC5193" w:rsidP="086CD277">
      <w:pPr>
        <w:jc w:val="center"/>
        <w:rPr>
          <w:rFonts w:ascii="Georgia" w:eastAsia="Georgia" w:hAnsi="Georgia" w:cs="Georgia"/>
          <w:b/>
          <w:bCs/>
          <w:sz w:val="24"/>
          <w:szCs w:val="24"/>
        </w:rPr>
      </w:pPr>
    </w:p>
    <w:p w14:paraId="34DA05E9" w14:textId="0D80D8DA" w:rsidR="00EC5193" w:rsidRDefault="00EC5193" w:rsidP="086CD277">
      <w:pPr>
        <w:jc w:val="center"/>
        <w:rPr>
          <w:rFonts w:ascii="Georgia" w:eastAsia="Georgia" w:hAnsi="Georgia" w:cs="Georgia"/>
          <w:b/>
          <w:bCs/>
          <w:sz w:val="24"/>
          <w:szCs w:val="24"/>
        </w:rPr>
      </w:pPr>
    </w:p>
    <w:p w14:paraId="230BCF41" w14:textId="171AC2F6" w:rsidR="00EC5193" w:rsidRDefault="00EC5193" w:rsidP="086CD277">
      <w:pPr>
        <w:jc w:val="center"/>
        <w:rPr>
          <w:rFonts w:ascii="Georgia" w:eastAsia="Georgia" w:hAnsi="Georgia" w:cs="Georgia"/>
          <w:b/>
          <w:bCs/>
          <w:sz w:val="24"/>
          <w:szCs w:val="24"/>
        </w:rPr>
      </w:pPr>
    </w:p>
    <w:p w14:paraId="78B622BE" w14:textId="77777777" w:rsidR="00EC5193" w:rsidRDefault="00EC5193" w:rsidP="086CD277">
      <w:pPr>
        <w:jc w:val="center"/>
        <w:rPr>
          <w:rFonts w:ascii="Georgia" w:eastAsia="Georgia" w:hAnsi="Georgia" w:cs="Georgia"/>
          <w:b/>
          <w:bCs/>
          <w:sz w:val="24"/>
          <w:szCs w:val="24"/>
        </w:rPr>
      </w:pPr>
    </w:p>
    <w:p w14:paraId="428A668E" w14:textId="77777777" w:rsidR="00EC5193" w:rsidRDefault="00EC5193" w:rsidP="086CD277">
      <w:pPr>
        <w:jc w:val="center"/>
        <w:rPr>
          <w:rFonts w:ascii="Georgia" w:eastAsia="Georgia" w:hAnsi="Georgia" w:cs="Georgia"/>
          <w:b/>
          <w:bCs/>
          <w:sz w:val="24"/>
          <w:szCs w:val="24"/>
        </w:rPr>
      </w:pPr>
    </w:p>
    <w:p w14:paraId="45590A27" w14:textId="2C5B93E7" w:rsidR="33921F1B" w:rsidRPr="00BE5F52" w:rsidRDefault="0016593F" w:rsidP="086CD277">
      <w:pPr>
        <w:jc w:val="center"/>
        <w:rPr>
          <w:rFonts w:ascii="Georgia," w:eastAsia="Georgia," w:hAnsi="Georgia," w:cs="Georgia,"/>
          <w:b/>
          <w:bCs/>
          <w:sz w:val="24"/>
          <w:szCs w:val="24"/>
        </w:rPr>
      </w:pPr>
      <w:r>
        <w:rPr>
          <w:rFonts w:ascii="Georgia" w:eastAsia="Georgia" w:hAnsi="Georgia" w:cs="Georgia"/>
          <w:b/>
          <w:bCs/>
          <w:sz w:val="24"/>
          <w:szCs w:val="24"/>
        </w:rPr>
        <w:lastRenderedPageBreak/>
        <w:t>2</w:t>
      </w:r>
      <w:r w:rsidR="086CD277" w:rsidRPr="086CD277">
        <w:rPr>
          <w:rFonts w:ascii="Georgia" w:eastAsia="Georgia" w:hAnsi="Georgia" w:cs="Georgia"/>
          <w:b/>
          <w:bCs/>
          <w:sz w:val="24"/>
          <w:szCs w:val="24"/>
        </w:rPr>
        <w:t>01</w:t>
      </w:r>
      <w:r w:rsidR="00C43C50">
        <w:rPr>
          <w:rFonts w:ascii="Georgia" w:eastAsia="Georgia" w:hAnsi="Georgia" w:cs="Georgia"/>
          <w:b/>
          <w:bCs/>
          <w:sz w:val="24"/>
          <w:szCs w:val="24"/>
        </w:rPr>
        <w:t>9</w:t>
      </w:r>
      <w:r w:rsidR="086CD277" w:rsidRPr="086CD277">
        <w:rPr>
          <w:rFonts w:ascii="Georgia" w:eastAsia="Georgia" w:hAnsi="Georgia" w:cs="Georgia"/>
          <w:b/>
          <w:bCs/>
          <w:sz w:val="24"/>
          <w:szCs w:val="24"/>
        </w:rPr>
        <w:t>-20</w:t>
      </w:r>
      <w:r w:rsidR="00C43C50">
        <w:rPr>
          <w:rFonts w:ascii="Georgia" w:eastAsia="Georgia" w:hAnsi="Georgia" w:cs="Georgia"/>
          <w:b/>
          <w:bCs/>
          <w:sz w:val="24"/>
          <w:szCs w:val="24"/>
        </w:rPr>
        <w:t>20</w:t>
      </w:r>
      <w:r w:rsidR="086CD277" w:rsidRPr="086CD277">
        <w:rPr>
          <w:rFonts w:ascii="Georgia" w:eastAsia="Georgia" w:hAnsi="Georgia" w:cs="Georgia"/>
          <w:b/>
          <w:bCs/>
          <w:sz w:val="24"/>
          <w:szCs w:val="24"/>
        </w:rPr>
        <w:t xml:space="preserve"> Policies &amp; Procedures Contract</w:t>
      </w:r>
    </w:p>
    <w:p w14:paraId="65EEE511" w14:textId="528D3040" w:rsidR="00C565B2" w:rsidRPr="00BE5F52" w:rsidRDefault="33921F1B" w:rsidP="33921F1B">
      <w:pPr>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p w14:paraId="33FD5446" w14:textId="37BA6CEA"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I have read, understand, and agree to abide by the policies and procedures for</w:t>
      </w:r>
      <w:r w:rsidRPr="086CD277">
        <w:rPr>
          <w:rFonts w:ascii="Georgia" w:eastAsia="Georgia" w:hAnsi="Georgia" w:cs="Georgia"/>
          <w:b/>
          <w:bCs/>
          <w:sz w:val="24"/>
          <w:szCs w:val="24"/>
        </w:rPr>
        <w:t xml:space="preserve"> </w:t>
      </w:r>
      <w:r w:rsidR="00174838">
        <w:rPr>
          <w:rFonts w:ascii="Georgia" w:eastAsia="Georgia" w:hAnsi="Georgia" w:cs="Georgia"/>
          <w:b/>
          <w:bCs/>
          <w:sz w:val="24"/>
          <w:szCs w:val="24"/>
        </w:rPr>
        <w:t xml:space="preserve">Senior </w:t>
      </w:r>
      <w:r w:rsidRPr="086CD277">
        <w:rPr>
          <w:rFonts w:ascii="Georgia" w:eastAsia="Georgia" w:hAnsi="Georgia" w:cs="Georgia"/>
          <w:b/>
          <w:bCs/>
          <w:sz w:val="24"/>
          <w:szCs w:val="24"/>
        </w:rPr>
        <w:t xml:space="preserve">Literature </w:t>
      </w:r>
      <w:r w:rsidRPr="086CD277">
        <w:rPr>
          <w:rFonts w:ascii="Georgia" w:eastAsia="Georgia" w:hAnsi="Georgia" w:cs="Georgia"/>
          <w:sz w:val="24"/>
          <w:szCs w:val="24"/>
        </w:rPr>
        <w:t xml:space="preserve">taught by Coach Marcusky at Kell High School. I also understand that my student will be using a variety of technology including but not limited to </w:t>
      </w:r>
      <w:hyperlink r:id="rId7">
        <w:r w:rsidRPr="086CD277">
          <w:rPr>
            <w:rStyle w:val="Hyperlink"/>
            <w:rFonts w:ascii="Georgia" w:eastAsia="Georgia" w:hAnsi="Georgia" w:cs="Georgia"/>
            <w:color w:val="0000FF"/>
            <w:sz w:val="24"/>
            <w:szCs w:val="24"/>
          </w:rPr>
          <w:t>www.prezi.com</w:t>
        </w:r>
      </w:hyperlink>
      <w:r w:rsidRPr="086CD277">
        <w:rPr>
          <w:rFonts w:ascii="Georgia," w:eastAsia="Georgia," w:hAnsi="Georgia," w:cs="Georgia,"/>
          <w:color w:val="0000FF"/>
          <w:sz w:val="24"/>
          <w:szCs w:val="24"/>
        </w:rPr>
        <w:t xml:space="preserve">, </w:t>
      </w:r>
      <w:hyperlink r:id="rId8">
        <w:r w:rsidRPr="086CD277">
          <w:rPr>
            <w:rStyle w:val="Hyperlink"/>
            <w:rFonts w:ascii="Georgia" w:eastAsia="Georgia" w:hAnsi="Georgia" w:cs="Georgia"/>
            <w:color w:val="0000FF"/>
            <w:sz w:val="24"/>
            <w:szCs w:val="24"/>
          </w:rPr>
          <w:t>www.animoto.com</w:t>
        </w:r>
      </w:hyperlink>
      <w:r w:rsidRPr="086CD277">
        <w:rPr>
          <w:rFonts w:ascii="Georgia," w:eastAsia="Georgia," w:hAnsi="Georgia," w:cs="Georgia,"/>
          <w:color w:val="0000FF"/>
          <w:sz w:val="24"/>
          <w:szCs w:val="24"/>
        </w:rPr>
        <w:t xml:space="preserve">, </w:t>
      </w:r>
      <w:r w:rsidR="00174838">
        <w:rPr>
          <w:rFonts w:ascii="Georgia," w:eastAsia="Georgia," w:hAnsi="Georgia," w:cs="Georgia,"/>
          <w:color w:val="0000FF"/>
          <w:sz w:val="24"/>
          <w:szCs w:val="24"/>
        </w:rPr>
        <w:t xml:space="preserve">the Kell High School app </w:t>
      </w:r>
      <w:r w:rsidRPr="086CD277">
        <w:rPr>
          <w:rFonts w:ascii="Georgia" w:eastAsia="Georgia" w:hAnsi="Georgia" w:cs="Georgia"/>
          <w:sz w:val="24"/>
          <w:szCs w:val="24"/>
        </w:rPr>
        <w:t xml:space="preserve">and </w:t>
      </w:r>
      <w:proofErr w:type="spellStart"/>
      <w:r w:rsidRPr="086CD277">
        <w:rPr>
          <w:rFonts w:ascii="Georgia" w:eastAsia="Georgia" w:hAnsi="Georgia" w:cs="Georgia"/>
          <w:sz w:val="24"/>
          <w:szCs w:val="24"/>
        </w:rPr>
        <w:t>edmodo</w:t>
      </w:r>
      <w:proofErr w:type="spellEnd"/>
      <w:r w:rsidRPr="086CD277">
        <w:rPr>
          <w:rFonts w:ascii="Georgia" w:eastAsia="Georgia" w:hAnsi="Georgia" w:cs="Georgia"/>
          <w:sz w:val="24"/>
          <w:szCs w:val="24"/>
        </w:rPr>
        <w:t xml:space="preserve"> sites which require parental awareness and consent. By signing below, I give my student permission to use these sites. </w:t>
      </w:r>
    </w:p>
    <w:p w14:paraId="54756B2E" w14:textId="009DF5BF"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I have read, understand, and agree to meet the expectations set by Coach Marcusky.</w:t>
      </w:r>
    </w:p>
    <w:p w14:paraId="2B22C0C2" w14:textId="7F7BF67A"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 xml:space="preserve">  </w:t>
      </w:r>
    </w:p>
    <w:tbl>
      <w:tblPr>
        <w:tblStyle w:val="GridTable1Light-Accent1"/>
        <w:tblW w:w="0" w:type="auto"/>
        <w:tblLayout w:type="fixed"/>
        <w:tblLook w:val="06A0" w:firstRow="1" w:lastRow="0" w:firstColumn="1" w:lastColumn="0" w:noHBand="1" w:noVBand="1"/>
      </w:tblPr>
      <w:tblGrid>
        <w:gridCol w:w="10800"/>
      </w:tblGrid>
      <w:tr w:rsidR="33921F1B" w:rsidRPr="00BE5F52" w14:paraId="101FB1B8" w14:textId="77777777" w:rsidTr="086CD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vAlign w:val="center"/>
          </w:tcPr>
          <w:p w14:paraId="3A133358" w14:textId="4550E41B"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Student's Name:___________________________________</w:t>
            </w:r>
          </w:p>
          <w:p w14:paraId="13D9C957" w14:textId="028D9162" w:rsidR="33921F1B" w:rsidRPr="00BE5F52" w:rsidRDefault="33921F1B" w:rsidP="086CD277">
            <w:pPr>
              <w:rPr>
                <w:rFonts w:ascii="Georgia" w:eastAsia="Georgia" w:hAnsi="Georgia" w:cs="Georgia"/>
                <w:sz w:val="24"/>
                <w:szCs w:val="24"/>
              </w:rPr>
            </w:pPr>
          </w:p>
          <w:p w14:paraId="418D320C" w14:textId="53B6734D"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Student's signature: ___________________________________</w:t>
            </w:r>
          </w:p>
          <w:p w14:paraId="59257BC5" w14:textId="7E050125" w:rsidR="33921F1B" w:rsidRPr="00BE5F52" w:rsidRDefault="33921F1B" w:rsidP="086CD277">
            <w:pPr>
              <w:rPr>
                <w:rFonts w:ascii="Georgia" w:eastAsia="Georgia" w:hAnsi="Georgia" w:cs="Georgia"/>
                <w:sz w:val="24"/>
                <w:szCs w:val="24"/>
              </w:rPr>
            </w:pPr>
          </w:p>
          <w:p w14:paraId="70540489" w14:textId="39BA7A9A"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Parent's/Guardian’s Printed Name:_______________________________________________________</w:t>
            </w:r>
          </w:p>
          <w:p w14:paraId="13F26C16" w14:textId="7CD411F4" w:rsidR="33921F1B" w:rsidRPr="00BE5F52" w:rsidRDefault="33921F1B" w:rsidP="33921F1B">
            <w:pPr>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p w14:paraId="004D4575" w14:textId="58BD8027"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Parent's/Guardian’s Signature: _____________________________________ Date: _______________</w:t>
            </w:r>
          </w:p>
          <w:p w14:paraId="1B04B7BA" w14:textId="3B6CB6B7" w:rsidR="086CD277" w:rsidRDefault="086CD277" w:rsidP="086CD277">
            <w:pPr>
              <w:rPr>
                <w:rFonts w:ascii="Georgia" w:eastAsia="Georgia" w:hAnsi="Georgia" w:cs="Georgia"/>
                <w:sz w:val="24"/>
                <w:szCs w:val="24"/>
              </w:rPr>
            </w:pPr>
          </w:p>
          <w:p w14:paraId="57EAF482" w14:textId="090C0E64" w:rsidR="33921F1B" w:rsidRPr="00BE5F52" w:rsidRDefault="086CD277" w:rsidP="086CD277">
            <w:pPr>
              <w:rPr>
                <w:rFonts w:ascii="Georgia," w:eastAsia="Georgia," w:hAnsi="Georgia," w:cs="Georgia,"/>
                <w:sz w:val="24"/>
                <w:szCs w:val="24"/>
                <w:u w:val="single"/>
              </w:rPr>
            </w:pPr>
            <w:r w:rsidRPr="086CD277">
              <w:rPr>
                <w:rFonts w:ascii="Georgia" w:eastAsia="Georgia" w:hAnsi="Georgia" w:cs="Georgia"/>
                <w:sz w:val="24"/>
                <w:szCs w:val="24"/>
              </w:rPr>
              <w:t xml:space="preserve">Day time Phone: </w:t>
            </w:r>
            <w:r w:rsidRPr="086CD277">
              <w:rPr>
                <w:rFonts w:ascii="Georgia," w:eastAsia="Georgia," w:hAnsi="Georgia," w:cs="Georgia,"/>
                <w:sz w:val="24"/>
                <w:szCs w:val="24"/>
                <w:u w:val="single"/>
              </w:rPr>
              <w:t xml:space="preserve">                                                                    </w:t>
            </w:r>
          </w:p>
          <w:p w14:paraId="6BAF8A9F" w14:textId="6B953765" w:rsidR="33921F1B" w:rsidRPr="00BE5F52" w:rsidRDefault="086CD277" w:rsidP="086CD277">
            <w:pPr>
              <w:rPr>
                <w:rFonts w:ascii="Georgia," w:eastAsia="Georgia," w:hAnsi="Georgia," w:cs="Georgia,"/>
                <w:sz w:val="24"/>
                <w:szCs w:val="24"/>
                <w:u w:val="single"/>
              </w:rPr>
            </w:pPr>
            <w:r w:rsidRPr="086CD277">
              <w:rPr>
                <w:rFonts w:ascii="Georgia" w:eastAsia="Georgia" w:hAnsi="Georgia" w:cs="Georgia"/>
                <w:sz w:val="24"/>
                <w:szCs w:val="24"/>
              </w:rPr>
              <w:t xml:space="preserve">Evening Phone: </w:t>
            </w:r>
            <w:r w:rsidRPr="086CD277">
              <w:rPr>
                <w:rFonts w:ascii="Georgia," w:eastAsia="Georgia," w:hAnsi="Georgia," w:cs="Georgia,"/>
                <w:sz w:val="24"/>
                <w:szCs w:val="24"/>
                <w:u w:val="single"/>
              </w:rPr>
              <w:t xml:space="preserve">                                                        ______</w:t>
            </w:r>
          </w:p>
          <w:p w14:paraId="31632E0D" w14:textId="7DDF52EB" w:rsidR="33921F1B" w:rsidRPr="00BE5F52" w:rsidRDefault="33921F1B" w:rsidP="33921F1B">
            <w:pPr>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p w14:paraId="3BDC6892" w14:textId="725762CD"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Parent's/Guardian’s E-mail Address: (PLEASE PRINT CLEARLY)</w:t>
            </w:r>
          </w:p>
          <w:p w14:paraId="0B893B45" w14:textId="1F2DDA66"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_____________________________________________________</w:t>
            </w:r>
          </w:p>
          <w:p w14:paraId="3EA57C58" w14:textId="0E821E4C" w:rsidR="33921F1B" w:rsidRPr="00BE5F52" w:rsidRDefault="33921F1B" w:rsidP="33921F1B">
            <w:pPr>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p w14:paraId="0E836909" w14:textId="3FABCC56" w:rsidR="33921F1B" w:rsidRPr="00BE5F52" w:rsidRDefault="086CD277" w:rsidP="086CD277">
            <w:pPr>
              <w:rPr>
                <w:rFonts w:ascii="Georgia," w:eastAsia="Georgia," w:hAnsi="Georgia," w:cs="Georgia,"/>
                <w:sz w:val="24"/>
                <w:szCs w:val="24"/>
              </w:rPr>
            </w:pPr>
            <w:r w:rsidRPr="086CD277">
              <w:rPr>
                <w:rFonts w:ascii="Georgia" w:eastAsia="Georgia" w:hAnsi="Georgia" w:cs="Georgia"/>
                <w:sz w:val="24"/>
                <w:szCs w:val="24"/>
              </w:rPr>
              <w:t>Will the student be able to access the Internet from home?    YES         NO</w:t>
            </w:r>
          </w:p>
          <w:p w14:paraId="5CC6DCC4" w14:textId="688ACB1E" w:rsidR="33921F1B" w:rsidRPr="00BE5F52" w:rsidRDefault="33921F1B" w:rsidP="33921F1B">
            <w:pPr>
              <w:rPr>
                <w:rFonts w:ascii="Georgia" w:eastAsiaTheme="minorEastAsia" w:hAnsi="Georgia" w:cstheme="minorBidi"/>
                <w:sz w:val="24"/>
                <w:szCs w:val="24"/>
              </w:rPr>
            </w:pPr>
            <w:r w:rsidRPr="00BE5F52">
              <w:rPr>
                <w:rFonts w:ascii="Georgia" w:eastAsiaTheme="minorEastAsia" w:hAnsi="Georgia" w:cstheme="minorBidi"/>
                <w:sz w:val="24"/>
                <w:szCs w:val="24"/>
              </w:rPr>
              <w:t xml:space="preserve"> </w:t>
            </w:r>
          </w:p>
        </w:tc>
      </w:tr>
    </w:tbl>
    <w:p w14:paraId="33C626B2" w14:textId="41F00D0B" w:rsidR="33921F1B" w:rsidRDefault="33921F1B" w:rsidP="33921F1B">
      <w:pPr>
        <w:rPr>
          <w:rFonts w:asciiTheme="minorHAnsi" w:eastAsiaTheme="minorEastAsia" w:hAnsiTheme="minorHAnsi" w:cstheme="minorBidi"/>
        </w:rPr>
      </w:pPr>
      <w:r w:rsidRPr="33921F1B">
        <w:rPr>
          <w:rFonts w:asciiTheme="minorHAnsi" w:eastAsiaTheme="minorEastAsia" w:hAnsiTheme="minorHAnsi" w:cstheme="minorBidi"/>
        </w:rPr>
        <w:t xml:space="preserve"> </w:t>
      </w:r>
    </w:p>
    <w:p w14:paraId="609F68E9" w14:textId="16771796" w:rsidR="33921F1B" w:rsidRDefault="33921F1B" w:rsidP="33921F1B">
      <w:pPr>
        <w:rPr>
          <w:rFonts w:asciiTheme="minorHAnsi" w:eastAsiaTheme="minorEastAsia" w:hAnsiTheme="minorHAnsi" w:cstheme="minorBidi"/>
          <w:b/>
          <w:bCs/>
        </w:rPr>
      </w:pPr>
      <w:r w:rsidRPr="33921F1B">
        <w:rPr>
          <w:rFonts w:asciiTheme="minorHAnsi" w:eastAsiaTheme="minorEastAsia" w:hAnsiTheme="minorHAnsi" w:cstheme="minorBidi"/>
        </w:rPr>
        <w:t xml:space="preserve"> </w:t>
      </w:r>
      <w:r w:rsidRPr="33921F1B">
        <w:rPr>
          <w:rFonts w:asciiTheme="minorHAnsi" w:eastAsiaTheme="minorEastAsia" w:hAnsiTheme="minorHAnsi" w:cstheme="minorBidi"/>
          <w:b/>
          <w:bCs/>
        </w:rPr>
        <w:t xml:space="preserve"> </w:t>
      </w:r>
    </w:p>
    <w:p w14:paraId="4E8AD403" w14:textId="7F445ED2" w:rsidR="33921F1B" w:rsidRDefault="33921F1B" w:rsidP="33921F1B">
      <w:pPr>
        <w:spacing w:after="0" w:line="240" w:lineRule="auto"/>
        <w:rPr>
          <w:rFonts w:asciiTheme="minorHAnsi" w:eastAsiaTheme="minorEastAsia" w:hAnsiTheme="minorHAnsi" w:cstheme="minorBidi"/>
          <w:b/>
          <w:bCs/>
          <w:u w:val="single"/>
        </w:rPr>
      </w:pPr>
    </w:p>
    <w:sectPr w:rsidR="33921F1B" w:rsidSect="00C43C50">
      <w:type w:val="continuous"/>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Calibri">
    <w:altName w:val="Times New Roman"/>
    <w:panose1 w:val="00000000000000000000"/>
    <w:charset w:val="00"/>
    <w:family w:val="roman"/>
    <w:notTrueType/>
    <w:pitch w:val="default"/>
  </w:font>
  <w:font w:name="Georgia,">
    <w:altName w:val="Times New Roman"/>
    <w:panose1 w:val="00000000000000000000"/>
    <w:charset w:val="00"/>
    <w:family w:val="roman"/>
    <w:notTrueType/>
    <w:pitch w:val="default"/>
  </w:font>
  <w:font w:name="Georgia,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6FFC"/>
    <w:multiLevelType w:val="hybridMultilevel"/>
    <w:tmpl w:val="373EA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06FB0"/>
    <w:multiLevelType w:val="hybridMultilevel"/>
    <w:tmpl w:val="66DA486E"/>
    <w:lvl w:ilvl="0" w:tplc="EC645474">
      <w:start w:val="2017"/>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F300C"/>
    <w:multiLevelType w:val="hybridMultilevel"/>
    <w:tmpl w:val="08C2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2817609"/>
    <w:multiLevelType w:val="hybridMultilevel"/>
    <w:tmpl w:val="27C8AA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0D1CD5"/>
    <w:multiLevelType w:val="hybridMultilevel"/>
    <w:tmpl w:val="DD26A73A"/>
    <w:lvl w:ilvl="0" w:tplc="8FBCCA42">
      <w:numFmt w:val="bullet"/>
      <w:lvlText w:val="-"/>
      <w:lvlJc w:val="left"/>
      <w:pPr>
        <w:tabs>
          <w:tab w:val="num" w:pos="846"/>
        </w:tabs>
        <w:ind w:left="846" w:hanging="360"/>
      </w:pPr>
      <w:rPr>
        <w:rFonts w:ascii="Times New Roman" w:eastAsia="Times New Roman" w:hAnsi="Times New Roman" w:cs="Times New Roman" w:hint="default"/>
      </w:rPr>
    </w:lvl>
    <w:lvl w:ilvl="1" w:tplc="04090003">
      <w:start w:val="1"/>
      <w:numFmt w:val="bullet"/>
      <w:lvlText w:val="o"/>
      <w:lvlJc w:val="left"/>
      <w:pPr>
        <w:tabs>
          <w:tab w:val="num" w:pos="1566"/>
        </w:tabs>
        <w:ind w:left="1566" w:hanging="360"/>
      </w:pPr>
      <w:rPr>
        <w:rFonts w:ascii="Courier New" w:hAnsi="Courier New" w:cs="Courier New" w:hint="default"/>
      </w:rPr>
    </w:lvl>
    <w:lvl w:ilvl="2" w:tplc="04090005">
      <w:start w:val="1"/>
      <w:numFmt w:val="bullet"/>
      <w:lvlText w:val=""/>
      <w:lvlJc w:val="left"/>
      <w:pPr>
        <w:tabs>
          <w:tab w:val="num" w:pos="2286"/>
        </w:tabs>
        <w:ind w:left="2286" w:hanging="360"/>
      </w:pPr>
      <w:rPr>
        <w:rFonts w:ascii="Wingdings" w:hAnsi="Wingdings" w:hint="default"/>
      </w:rPr>
    </w:lvl>
    <w:lvl w:ilvl="3" w:tplc="04090001">
      <w:start w:val="1"/>
      <w:numFmt w:val="bullet"/>
      <w:lvlText w:val=""/>
      <w:lvlJc w:val="left"/>
      <w:pPr>
        <w:tabs>
          <w:tab w:val="num" w:pos="3006"/>
        </w:tabs>
        <w:ind w:left="3006" w:hanging="360"/>
      </w:pPr>
      <w:rPr>
        <w:rFonts w:ascii="Symbol" w:hAnsi="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hint="default"/>
      </w:rPr>
    </w:lvl>
    <w:lvl w:ilvl="6" w:tplc="04090001">
      <w:start w:val="1"/>
      <w:numFmt w:val="bullet"/>
      <w:lvlText w:val=""/>
      <w:lvlJc w:val="left"/>
      <w:pPr>
        <w:tabs>
          <w:tab w:val="num" w:pos="5166"/>
        </w:tabs>
        <w:ind w:left="5166" w:hanging="360"/>
      </w:pPr>
      <w:rPr>
        <w:rFonts w:ascii="Symbol" w:hAnsi="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AA"/>
    <w:rsid w:val="000832AB"/>
    <w:rsid w:val="000D6ACE"/>
    <w:rsid w:val="000E7044"/>
    <w:rsid w:val="00112D99"/>
    <w:rsid w:val="0016593F"/>
    <w:rsid w:val="00174838"/>
    <w:rsid w:val="002606C1"/>
    <w:rsid w:val="0027225F"/>
    <w:rsid w:val="00320A12"/>
    <w:rsid w:val="00347931"/>
    <w:rsid w:val="00467329"/>
    <w:rsid w:val="00473601"/>
    <w:rsid w:val="004F13B0"/>
    <w:rsid w:val="004F513C"/>
    <w:rsid w:val="00533C28"/>
    <w:rsid w:val="00533D0B"/>
    <w:rsid w:val="005473CD"/>
    <w:rsid w:val="0059582D"/>
    <w:rsid w:val="005A0474"/>
    <w:rsid w:val="005A6D61"/>
    <w:rsid w:val="005C1C89"/>
    <w:rsid w:val="005F66D5"/>
    <w:rsid w:val="006F762A"/>
    <w:rsid w:val="007E240A"/>
    <w:rsid w:val="00940BC5"/>
    <w:rsid w:val="00994FE7"/>
    <w:rsid w:val="009A6D74"/>
    <w:rsid w:val="00AA46B5"/>
    <w:rsid w:val="00B90A46"/>
    <w:rsid w:val="00BC6800"/>
    <w:rsid w:val="00BE223C"/>
    <w:rsid w:val="00BE5F52"/>
    <w:rsid w:val="00C43C50"/>
    <w:rsid w:val="00C43DE6"/>
    <w:rsid w:val="00C565B2"/>
    <w:rsid w:val="00D47713"/>
    <w:rsid w:val="00D52848"/>
    <w:rsid w:val="00DA55CB"/>
    <w:rsid w:val="00DC368E"/>
    <w:rsid w:val="00E55195"/>
    <w:rsid w:val="00EB3CF6"/>
    <w:rsid w:val="00EC5193"/>
    <w:rsid w:val="00F17A7E"/>
    <w:rsid w:val="00F36BAA"/>
    <w:rsid w:val="00FE484F"/>
    <w:rsid w:val="04A3BFA3"/>
    <w:rsid w:val="086CD277"/>
    <w:rsid w:val="17239C4A"/>
    <w:rsid w:val="33921F1B"/>
    <w:rsid w:val="3F97B4E6"/>
    <w:rsid w:val="7097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15E2"/>
  <w15:chartTrackingRefBased/>
  <w15:docId w15:val="{4C82F4BC-D684-4169-A6A2-7BB0DF2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B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AA"/>
    <w:pPr>
      <w:ind w:left="720"/>
      <w:contextualSpacing/>
    </w:pPr>
  </w:style>
  <w:style w:type="character" w:styleId="Hyperlink">
    <w:name w:val="Hyperlink"/>
    <w:basedOn w:val="DefaultParagraphFont"/>
    <w:uiPriority w:val="99"/>
    <w:unhideWhenUsed/>
    <w:rsid w:val="00F36BAA"/>
    <w:rPr>
      <w:color w:val="0563C1" w:themeColor="hyperlink"/>
      <w:u w:val="single"/>
    </w:rPr>
  </w:style>
  <w:style w:type="character" w:styleId="FollowedHyperlink">
    <w:name w:val="FollowedHyperlink"/>
    <w:basedOn w:val="DefaultParagraphFont"/>
    <w:uiPriority w:val="99"/>
    <w:semiHidden/>
    <w:unhideWhenUsed/>
    <w:rsid w:val="006F762A"/>
    <w:rPr>
      <w:color w:val="954F72" w:themeColor="followedHyperlink"/>
      <w:u w:val="single"/>
    </w:rPr>
  </w:style>
  <w:style w:type="table" w:styleId="TableGrid">
    <w:name w:val="Table Grid"/>
    <w:basedOn w:val="TableNormal"/>
    <w:uiPriority w:val="39"/>
    <w:rsid w:val="0046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E2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oto.com/" TargetMode="External"/><Relationship Id="rId3" Type="http://schemas.openxmlformats.org/officeDocument/2006/relationships/settings" Target="settings.xml"/><Relationship Id="rId7" Type="http://schemas.openxmlformats.org/officeDocument/2006/relationships/hyperlink" Target="http://www.prez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roberts@cobbk12.org" TargetMode="External"/><Relationship Id="rId5" Type="http://schemas.openxmlformats.org/officeDocument/2006/relationships/hyperlink" Target="mailto:chris.marcusky@cobb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Sanders</dc:creator>
  <cp:keywords/>
  <dc:description/>
  <cp:lastModifiedBy>Chris Marcusky</cp:lastModifiedBy>
  <cp:revision>12</cp:revision>
  <cp:lastPrinted>2019-07-31T16:01:00Z</cp:lastPrinted>
  <dcterms:created xsi:type="dcterms:W3CDTF">2019-07-26T17:05:00Z</dcterms:created>
  <dcterms:modified xsi:type="dcterms:W3CDTF">2019-07-31T16:01:00Z</dcterms:modified>
</cp:coreProperties>
</file>